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0683510"/>
        <w:docPartObj>
          <w:docPartGallery w:val="Cover Pages"/>
          <w:docPartUnique/>
        </w:docPartObj>
      </w:sdtPr>
      <w:sdtEndPr>
        <w:rPr>
          <w:sz w:val="24"/>
        </w:rPr>
      </w:sdtEndPr>
      <w:sdtContent>
        <w:p w14:paraId="33F07B9B" w14:textId="77777777" w:rsidR="00E041C9" w:rsidRDefault="00195576">
          <w:r>
            <w:rPr>
              <w:noProof/>
              <w:lang w:eastAsia="en-AU"/>
            </w:rPr>
            <mc:AlternateContent>
              <mc:Choice Requires="wpg">
                <w:drawing>
                  <wp:anchor distT="0" distB="0" distL="114300" distR="114300" simplePos="0" relativeHeight="251664896" behindDoc="0" locked="0" layoutInCell="1" allowOverlap="1" wp14:anchorId="230DECF0" wp14:editId="68478605">
                    <wp:simplePos x="0" y="0"/>
                    <wp:positionH relativeFrom="page">
                      <wp:posOffset>4533900</wp:posOffset>
                    </wp:positionH>
                    <wp:positionV relativeFrom="page">
                      <wp:align>top</wp:align>
                    </wp:positionV>
                    <wp:extent cx="3156965" cy="10829925"/>
                    <wp:effectExtent l="0" t="0" r="0" b="9525"/>
                    <wp:wrapNone/>
                    <wp:docPr id="453" name="Group 453"/>
                    <wp:cNvGraphicFramePr/>
                    <a:graphic xmlns:a="http://schemas.openxmlformats.org/drawingml/2006/main">
                      <a:graphicData uri="http://schemas.microsoft.com/office/word/2010/wordprocessingGroup">
                        <wpg:wgp>
                          <wpg:cNvGrpSpPr/>
                          <wpg:grpSpPr>
                            <a:xfrm>
                              <a:off x="0" y="0"/>
                              <a:ext cx="3156965" cy="10829925"/>
                              <a:chOff x="0" y="0"/>
                              <a:chExt cx="3127256" cy="10058400"/>
                            </a:xfrm>
                          </wpg:grpSpPr>
                          <wps:wsp>
                            <wps:cNvPr id="459" name="Rectangle 459" descr="Light vertical"/>
                            <wps:cNvSpPr>
                              <a:spLocks noChangeArrowheads="1"/>
                            </wps:cNvSpPr>
                            <wps:spPr bwMode="auto">
                              <a:xfrm>
                                <a:off x="0" y="0"/>
                                <a:ext cx="138545" cy="10058400"/>
                              </a:xfrm>
                              <a:prstGeom prst="rect">
                                <a:avLst/>
                              </a:prstGeom>
                              <a:solidFill>
                                <a:srgbClr val="C0000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17711" y="0"/>
                                <a:ext cx="2907685" cy="10058400"/>
                              </a:xfrm>
                              <a:prstGeom prst="rect">
                                <a:avLst/>
                              </a:prstGeom>
                              <a:solidFill>
                                <a:schemeClr val="accent2">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p w14:paraId="517CC08E" w14:textId="1E5A873E" w:rsidR="00E041C9" w:rsidRDefault="00BC3DF7">
                                      <w:pPr>
                                        <w:pStyle w:val="NoSpacing"/>
                                        <w:rPr>
                                          <w:color w:val="FFFFFF" w:themeColor="background1"/>
                                          <w:sz w:val="96"/>
                                          <w:szCs w:val="96"/>
                                        </w:rPr>
                                      </w:pPr>
                                      <w:r>
                                        <w:rPr>
                                          <w:color w:val="FFFFFF" w:themeColor="background1"/>
                                          <w:sz w:val="96"/>
                                          <w:szCs w:val="96"/>
                                        </w:rPr>
                                        <w:t>202</w:t>
                                      </w:r>
                                      <w:r w:rsidR="001A0C46">
                                        <w:rPr>
                                          <w:color w:val="FFFFFF" w:themeColor="background1"/>
                                          <w:sz w:val="96"/>
                                          <w:szCs w:val="96"/>
                                        </w:rPr>
                                        <w:t>2</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37741" y="7353888"/>
                                <a:ext cx="3089515" cy="24289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C1064C9"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SCHOOL CONTACT DETAILS</w:t>
                                  </w:r>
                                </w:p>
                                <w:p w14:paraId="7BF75CE4"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12-40 Ridgetop Drive, Glenmore Park, 2745</w:t>
                                  </w:r>
                                </w:p>
                                <w:p w14:paraId="5BB389EB"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 xml:space="preserve">Ph: 4733 0388 </w:t>
                                  </w:r>
                                </w:p>
                                <w:p w14:paraId="11BED637"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School Mobile: 0436 654 270</w:t>
                                  </w:r>
                                </w:p>
                                <w:p w14:paraId="612CA74A"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Fax: 4733 0644</w:t>
                                  </w:r>
                                </w:p>
                                <w:p w14:paraId="091A9B47"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 xml:space="preserve">Email: </w:t>
                                  </w:r>
                                  <w:hyperlink r:id="rId9" w:history="1">
                                    <w:r w:rsidRPr="0076469D">
                                      <w:rPr>
                                        <w:rStyle w:val="Hyperlink"/>
                                        <w:rFonts w:asciiTheme="minorHAnsi" w:hAnsiTheme="minorHAnsi"/>
                                        <w:color w:val="FFFFFF" w:themeColor="background1"/>
                                        <w:sz w:val="20"/>
                                        <w:szCs w:val="20"/>
                                      </w:rPr>
                                      <w:t>fernhill-s.school@detnsw.edu.au</w:t>
                                    </w:r>
                                  </w:hyperlink>
                                </w:p>
                                <w:p w14:paraId="5CC39AA7"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 xml:space="preserve">Website: </w:t>
                                  </w:r>
                                  <w:hyperlink r:id="rId10" w:history="1">
                                    <w:r w:rsidRPr="0076469D">
                                      <w:rPr>
                                        <w:rStyle w:val="Hyperlink"/>
                                        <w:rFonts w:asciiTheme="minorHAnsi" w:hAnsiTheme="minorHAnsi"/>
                                        <w:color w:val="FFFFFF" w:themeColor="background1"/>
                                        <w:sz w:val="20"/>
                                        <w:szCs w:val="20"/>
                                      </w:rPr>
                                      <w:t>fernhill-s.schools@nsw.edu.au</w:t>
                                    </w:r>
                                  </w:hyperlink>
                                </w:p>
                                <w:p w14:paraId="5710EAC8" w14:textId="77777777" w:rsidR="0076469D" w:rsidRDefault="0076469D" w:rsidP="0076469D">
                                  <w:pPr>
                                    <w:pStyle w:val="NoSpacing"/>
                                    <w:spacing w:line="360" w:lineRule="auto"/>
                                    <w:rPr>
                                      <w:color w:val="FFFFFF" w:themeColor="background1"/>
                                      <w:sz w:val="20"/>
                                      <w:szCs w:val="20"/>
                                    </w:rPr>
                                  </w:pPr>
                                </w:p>
                                <w:p w14:paraId="3F0BECFF" w14:textId="77777777" w:rsidR="0076469D" w:rsidRPr="00A73F3A" w:rsidRDefault="0076469D" w:rsidP="0076469D">
                                  <w:pPr>
                                    <w:pStyle w:val="NoSpacing"/>
                                    <w:spacing w:line="360" w:lineRule="auto"/>
                                    <w:jc w:val="center"/>
                                    <w:rPr>
                                      <w:i/>
                                      <w:color w:val="FFFFFF" w:themeColor="background1"/>
                                      <w:sz w:val="20"/>
                                      <w:szCs w:val="20"/>
                                    </w:rPr>
                                  </w:pPr>
                                  <w:r w:rsidRPr="00A73F3A">
                                    <w:rPr>
                                      <w:i/>
                                      <w:color w:val="FFFFFF" w:themeColor="background1"/>
                                      <w:sz w:val="20"/>
                                      <w:szCs w:val="20"/>
                                    </w:rPr>
                                    <w:t>Motto: Independence through learning</w:t>
                                  </w:r>
                                </w:p>
                                <w:p w14:paraId="478FD385" w14:textId="77777777" w:rsidR="00E041C9" w:rsidRDefault="00E041C9">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DECF0" id="Group 453" o:spid="_x0000_s1026" style="position:absolute;margin-left:357pt;margin-top:0;width:248.6pt;height:852.75pt;z-index:251664896;mso-position-horizontal-relative:page;mso-position-vertical:top;mso-position-vertical-relative:page" coordsize="3127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" fillcolor="#c00000" stroked="f" strokecolor="white" strokeweight="1pt">
                      <v:shadow color="#d8d8d8" offset="3pt,3pt"/>
                    </v:rect>
                    <v:rect id="Rectangle 460" o:spid="_x0000_s1028" style="position:absolute;left:1177;width:29076;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" fillcolor="#398e98 [240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p w14:paraId="517CC08E" w14:textId="1E5A873E" w:rsidR="00E041C9" w:rsidRDefault="00BC3DF7">
                                <w:pPr>
                                  <w:pStyle w:val="NoSpacing"/>
                                  <w:rPr>
                                    <w:color w:val="FFFFFF" w:themeColor="background1"/>
                                    <w:sz w:val="96"/>
                                    <w:szCs w:val="96"/>
                                  </w:rPr>
                                </w:pPr>
                                <w:r>
                                  <w:rPr>
                                    <w:color w:val="FFFFFF" w:themeColor="background1"/>
                                    <w:sz w:val="96"/>
                                    <w:szCs w:val="96"/>
                                  </w:rPr>
                                  <w:t>202</w:t>
                                </w:r>
                                <w:r w:rsidR="001A0C46">
                                  <w:rPr>
                                    <w:color w:val="FFFFFF" w:themeColor="background1"/>
                                    <w:sz w:val="96"/>
                                    <w:szCs w:val="96"/>
                                  </w:rPr>
                                  <w:t>2</w:t>
                                </w:r>
                              </w:p>
                            </w:sdtContent>
                          </w:sdt>
                        </w:txbxContent>
                      </v:textbox>
                    </v:rect>
                    <v:rect id="Rectangle 9" o:spid="_x0000_s1030" style="position:absolute;left:377;top:73538;width:30895;height:242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5C1064C9"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SCHOOL CONTACT DETAILS</w:t>
                            </w:r>
                          </w:p>
                          <w:p w14:paraId="7BF75CE4"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12-40 Ridgetop Drive, Glenmore Park, 2745</w:t>
                            </w:r>
                          </w:p>
                          <w:p w14:paraId="5BB389EB"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 xml:space="preserve">Ph: 4733 0388 </w:t>
                            </w:r>
                          </w:p>
                          <w:p w14:paraId="11BED637"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School Mobile: 0436 654 270</w:t>
                            </w:r>
                          </w:p>
                          <w:p w14:paraId="612CA74A"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Fax: 4733 0644</w:t>
                            </w:r>
                          </w:p>
                          <w:p w14:paraId="091A9B47"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 xml:space="preserve">Email: </w:t>
                            </w:r>
                            <w:hyperlink r:id="rId11" w:history="1">
                              <w:r w:rsidRPr="0076469D">
                                <w:rPr>
                                  <w:rStyle w:val="Hyperlink"/>
                                  <w:rFonts w:asciiTheme="minorHAnsi" w:hAnsiTheme="minorHAnsi"/>
                                  <w:color w:val="FFFFFF" w:themeColor="background1"/>
                                  <w:sz w:val="20"/>
                                  <w:szCs w:val="20"/>
                                </w:rPr>
                                <w:t>fernhill-s.school@detnsw.edu.au</w:t>
                              </w:r>
                            </w:hyperlink>
                          </w:p>
                          <w:p w14:paraId="5CC39AA7" w14:textId="77777777" w:rsidR="0076469D" w:rsidRPr="0076469D" w:rsidRDefault="0076469D" w:rsidP="0076469D">
                            <w:pPr>
                              <w:pStyle w:val="NoSpacing"/>
                              <w:spacing w:before="0" w:after="0" w:line="360" w:lineRule="auto"/>
                              <w:rPr>
                                <w:rFonts w:asciiTheme="minorHAnsi" w:hAnsiTheme="minorHAnsi"/>
                                <w:color w:val="FFFFFF" w:themeColor="background1"/>
                                <w:sz w:val="20"/>
                                <w:szCs w:val="20"/>
                              </w:rPr>
                            </w:pPr>
                            <w:r w:rsidRPr="0076469D">
                              <w:rPr>
                                <w:rFonts w:asciiTheme="minorHAnsi" w:hAnsiTheme="minorHAnsi"/>
                                <w:color w:val="FFFFFF" w:themeColor="background1"/>
                                <w:sz w:val="20"/>
                                <w:szCs w:val="20"/>
                              </w:rPr>
                              <w:t xml:space="preserve">Website: </w:t>
                            </w:r>
                            <w:hyperlink r:id="rId12" w:history="1">
                              <w:r w:rsidRPr="0076469D">
                                <w:rPr>
                                  <w:rStyle w:val="Hyperlink"/>
                                  <w:rFonts w:asciiTheme="minorHAnsi" w:hAnsiTheme="minorHAnsi"/>
                                  <w:color w:val="FFFFFF" w:themeColor="background1"/>
                                  <w:sz w:val="20"/>
                                  <w:szCs w:val="20"/>
                                </w:rPr>
                                <w:t>fernhill-s.schools@nsw.edu.au</w:t>
                              </w:r>
                            </w:hyperlink>
                          </w:p>
                          <w:p w14:paraId="5710EAC8" w14:textId="77777777" w:rsidR="0076469D" w:rsidRDefault="0076469D" w:rsidP="0076469D">
                            <w:pPr>
                              <w:pStyle w:val="NoSpacing"/>
                              <w:spacing w:line="360" w:lineRule="auto"/>
                              <w:rPr>
                                <w:color w:val="FFFFFF" w:themeColor="background1"/>
                                <w:sz w:val="20"/>
                                <w:szCs w:val="20"/>
                              </w:rPr>
                            </w:pPr>
                          </w:p>
                          <w:p w14:paraId="3F0BECFF" w14:textId="77777777" w:rsidR="0076469D" w:rsidRPr="00A73F3A" w:rsidRDefault="0076469D" w:rsidP="0076469D">
                            <w:pPr>
                              <w:pStyle w:val="NoSpacing"/>
                              <w:spacing w:line="360" w:lineRule="auto"/>
                              <w:jc w:val="center"/>
                              <w:rPr>
                                <w:i/>
                                <w:color w:val="FFFFFF" w:themeColor="background1"/>
                                <w:sz w:val="20"/>
                                <w:szCs w:val="20"/>
                              </w:rPr>
                            </w:pPr>
                            <w:r w:rsidRPr="00A73F3A">
                              <w:rPr>
                                <w:i/>
                                <w:color w:val="FFFFFF" w:themeColor="background1"/>
                                <w:sz w:val="20"/>
                                <w:szCs w:val="20"/>
                              </w:rPr>
                              <w:t>Motto: Independence through learning</w:t>
                            </w:r>
                          </w:p>
                          <w:p w14:paraId="478FD385" w14:textId="77777777" w:rsidR="00E041C9" w:rsidRDefault="00E041C9">
                            <w:pPr>
                              <w:pStyle w:val="NoSpacing"/>
                              <w:spacing w:line="360" w:lineRule="auto"/>
                              <w:rPr>
                                <w:color w:val="FFFFFF" w:themeColor="background1"/>
                              </w:rPr>
                            </w:pPr>
                          </w:p>
                        </w:txbxContent>
                      </v:textbox>
                    </v:rect>
                    <w10:wrap anchorx="page" anchory="page"/>
                  </v:group>
                </w:pict>
              </mc:Fallback>
            </mc:AlternateContent>
          </w:r>
          <w:r w:rsidR="00380940">
            <w:rPr>
              <w:noProof/>
              <w:lang w:eastAsia="en-AU"/>
            </w:rPr>
            <w:drawing>
              <wp:anchor distT="0" distB="0" distL="114300" distR="114300" simplePos="0" relativeHeight="251668992" behindDoc="1" locked="0" layoutInCell="1" allowOverlap="1" wp14:anchorId="1AED534F" wp14:editId="1DA1C5A2">
                <wp:simplePos x="0" y="0"/>
                <wp:positionH relativeFrom="column">
                  <wp:posOffset>0</wp:posOffset>
                </wp:positionH>
                <wp:positionV relativeFrom="paragraph">
                  <wp:posOffset>170815</wp:posOffset>
                </wp:positionV>
                <wp:extent cx="1950720" cy="1595755"/>
                <wp:effectExtent l="0" t="0" r="0" b="4445"/>
                <wp:wrapTight wrapText="bothSides">
                  <wp:wrapPolygon edited="0">
                    <wp:start x="0" y="0"/>
                    <wp:lineTo x="0" y="21402"/>
                    <wp:lineTo x="21305" y="21402"/>
                    <wp:lineTo x="21305" y="0"/>
                    <wp:lineTo x="0" y="0"/>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rnhill logo.jpg"/>
                        <pic:cNvPicPr/>
                      </pic:nvPicPr>
                      <pic:blipFill>
                        <a:blip r:embed="rId13">
                          <a:extLst>
                            <a:ext uri="{28A0092B-C50C-407E-A947-70E740481C1C}">
                              <a14:useLocalDpi xmlns:a14="http://schemas.microsoft.com/office/drawing/2010/main" val="0"/>
                            </a:ext>
                          </a:extLst>
                        </a:blip>
                        <a:stretch>
                          <a:fillRect/>
                        </a:stretch>
                      </pic:blipFill>
                      <pic:spPr>
                        <a:xfrm>
                          <a:off x="0" y="0"/>
                          <a:ext cx="1950720" cy="1595755"/>
                        </a:xfrm>
                        <a:prstGeom prst="rect">
                          <a:avLst/>
                        </a:prstGeom>
                      </pic:spPr>
                    </pic:pic>
                  </a:graphicData>
                </a:graphic>
                <wp14:sizeRelH relativeFrom="margin">
                  <wp14:pctWidth>0</wp14:pctWidth>
                </wp14:sizeRelH>
                <wp14:sizeRelV relativeFrom="margin">
                  <wp14:pctHeight>0</wp14:pctHeight>
                </wp14:sizeRelV>
              </wp:anchor>
            </w:drawing>
          </w:r>
        </w:p>
        <w:p w14:paraId="2BC2C2C6" w14:textId="77777777" w:rsidR="00CE75C4" w:rsidRPr="0076469D" w:rsidRDefault="003D55B5" w:rsidP="0076469D">
          <w:pPr>
            <w:rPr>
              <w:sz w:val="24"/>
            </w:rPr>
          </w:pPr>
          <w:r>
            <w:rPr>
              <w:noProof/>
              <w:lang w:eastAsia="en-AU"/>
            </w:rPr>
            <w:drawing>
              <wp:anchor distT="0" distB="0" distL="114300" distR="114300" simplePos="0" relativeHeight="251665920" behindDoc="0" locked="0" layoutInCell="0" allowOverlap="1" wp14:anchorId="622799B6" wp14:editId="2440CE5C">
                <wp:simplePos x="0" y="0"/>
                <wp:positionH relativeFrom="page">
                  <wp:posOffset>1447800</wp:posOffset>
                </wp:positionH>
                <wp:positionV relativeFrom="page">
                  <wp:posOffset>4229100</wp:posOffset>
                </wp:positionV>
                <wp:extent cx="4990465" cy="3326977"/>
                <wp:effectExtent l="0" t="0" r="635" b="698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92423" cy="332828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95576">
            <w:rPr>
              <w:noProof/>
              <w:lang w:eastAsia="en-AU"/>
            </w:rPr>
            <mc:AlternateContent>
              <mc:Choice Requires="wps">
                <w:drawing>
                  <wp:anchor distT="0" distB="0" distL="114300" distR="114300" simplePos="0" relativeHeight="251666944" behindDoc="0" locked="0" layoutInCell="0" allowOverlap="1" wp14:anchorId="653960D5" wp14:editId="6544BB2C">
                    <wp:simplePos x="0" y="0"/>
                    <wp:positionH relativeFrom="page">
                      <wp:posOffset>133350</wp:posOffset>
                    </wp:positionH>
                    <wp:positionV relativeFrom="page">
                      <wp:posOffset>2676525</wp:posOffset>
                    </wp:positionV>
                    <wp:extent cx="6652260" cy="933450"/>
                    <wp:effectExtent l="0" t="0" r="15240"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933450"/>
                            </a:xfrm>
                            <a:prstGeom prst="rect">
                              <a:avLst/>
                            </a:prstGeom>
                            <a:solidFill>
                              <a:schemeClr val="accent6">
                                <a:lumMod val="50000"/>
                              </a:schemeClr>
                            </a:solidFill>
                            <a:ln w="19050">
                              <a:solidFill>
                                <a:schemeClr val="accent6">
                                  <a:lumMod val="50000"/>
                                </a:schemeClr>
                              </a:solidFill>
                              <a:miter lim="800000"/>
                              <a:headEnd/>
                              <a:tailEnd/>
                            </a:ln>
                          </wps:spPr>
                          <wps:txbx>
                            <w:txbxContent>
                              <w:sdt>
                                <w:sdtPr>
                                  <w:rPr>
                                    <w:color w:val="FFFFFF" w:themeColor="background1"/>
                                    <w:sz w:val="44"/>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E930C63" w14:textId="77777777" w:rsidR="00E041C9" w:rsidRDefault="003D55B5" w:rsidP="00380940">
                                    <w:pPr>
                                      <w:pStyle w:val="NoSpacing"/>
                                      <w:jc w:val="center"/>
                                      <w:rPr>
                                        <w:color w:val="FFFFFF" w:themeColor="background1"/>
                                        <w:sz w:val="72"/>
                                        <w:szCs w:val="72"/>
                                      </w:rPr>
                                    </w:pPr>
                                    <w:r>
                                      <w:rPr>
                                        <w:color w:val="FFFFFF" w:themeColor="background1"/>
                                        <w:sz w:val="44"/>
                                        <w:szCs w:val="72"/>
                                      </w:rPr>
                                      <w:t xml:space="preserve">Fernhill School </w:t>
                                    </w:r>
                                    <w:r w:rsidR="00514CCD">
                                      <w:rPr>
                                        <w:color w:val="FFFFFF" w:themeColor="background1"/>
                                        <w:sz w:val="44"/>
                                        <w:szCs w:val="72"/>
                                      </w:rPr>
                                      <w:t>Guidelines for Provision of Therapy Services</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10.5pt;margin-top:210.75pt;width:523.8pt;height:7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" o:allowincell="f" fillcolor="#134162 [1609]" strokecolor="#134162 [1609]" strokeweight="1.5pt">
                    <v:textbox inset="14.4pt,,14.4pt">
                      <w:txbxContent>
                        <w:sdt>
                          <w:sdtPr>
                            <w:rPr>
                              <w:color w:val="FFFFFF" w:themeColor="background1"/>
                              <w:sz w:val="44"/>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E041C9" w:rsidRDefault="003D55B5" w:rsidP="00380940">
                              <w:pPr>
                                <w:pStyle w:val="NoSpacing"/>
                                <w:jc w:val="center"/>
                                <w:rPr>
                                  <w:color w:val="FFFFFF" w:themeColor="background1"/>
                                  <w:sz w:val="72"/>
                                  <w:szCs w:val="72"/>
                                </w:rPr>
                              </w:pPr>
                              <w:r>
                                <w:rPr>
                                  <w:color w:val="FFFFFF" w:themeColor="background1"/>
                                  <w:sz w:val="44"/>
                                  <w:szCs w:val="72"/>
                                </w:rPr>
                                <w:t xml:space="preserve">Fernhill School </w:t>
                              </w:r>
                              <w:r w:rsidR="00514CCD">
                                <w:rPr>
                                  <w:color w:val="FFFFFF" w:themeColor="background1"/>
                                  <w:sz w:val="44"/>
                                  <w:szCs w:val="72"/>
                                </w:rPr>
                                <w:t>Guidelines for Provision of Therapy Services</w:t>
                              </w:r>
                            </w:p>
                          </w:sdtContent>
                        </w:sdt>
                      </w:txbxContent>
                    </v:textbox>
                    <w10:wrap anchorx="page" anchory="page"/>
                  </v:rect>
                </w:pict>
              </mc:Fallback>
            </mc:AlternateContent>
          </w:r>
          <w:r w:rsidR="00E041C9">
            <w:rPr>
              <w:sz w:val="24"/>
            </w:rPr>
            <w:br w:type="page"/>
          </w:r>
        </w:p>
      </w:sdtContent>
    </w:sdt>
    <w:sdt>
      <w:sdtPr>
        <w:rPr>
          <w:rFonts w:ascii="Calibri" w:eastAsia="Calibri" w:hAnsi="Calibri" w:cs="Calibri"/>
          <w:color w:val="auto"/>
          <w:sz w:val="22"/>
          <w:szCs w:val="22"/>
        </w:rPr>
        <w:id w:val="1386141801"/>
        <w:docPartObj>
          <w:docPartGallery w:val="Table of Contents"/>
          <w:docPartUnique/>
        </w:docPartObj>
      </w:sdtPr>
      <w:sdtEndPr>
        <w:rPr>
          <w:b/>
          <w:bCs/>
          <w:noProof/>
        </w:rPr>
      </w:sdtEndPr>
      <w:sdtContent>
        <w:p w14:paraId="69B6FB1F" w14:textId="77777777" w:rsidR="003D55B5" w:rsidRDefault="003D55B5">
          <w:pPr>
            <w:pStyle w:val="TOCHeading"/>
          </w:pPr>
          <w:r>
            <w:t>Contents</w:t>
          </w:r>
        </w:p>
        <w:p w14:paraId="2BCCC242" w14:textId="77777777" w:rsidR="00DC5B60" w:rsidRDefault="003D55B5">
          <w:pPr>
            <w:pStyle w:val="TOC2"/>
            <w:tabs>
              <w:tab w:val="right" w:leader="dot" w:pos="9240"/>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56075640" w:history="1">
            <w:r w:rsidR="00DC5B60" w:rsidRPr="003511DB">
              <w:rPr>
                <w:rStyle w:val="Hyperlink"/>
                <w:noProof/>
              </w:rPr>
              <w:t>PURPOSE</w:t>
            </w:r>
            <w:r w:rsidR="00DC5B60">
              <w:rPr>
                <w:noProof/>
                <w:webHidden/>
              </w:rPr>
              <w:tab/>
            </w:r>
            <w:r w:rsidR="00DC5B60">
              <w:rPr>
                <w:noProof/>
                <w:webHidden/>
              </w:rPr>
              <w:fldChar w:fldCharType="begin"/>
            </w:r>
            <w:r w:rsidR="00DC5B60">
              <w:rPr>
                <w:noProof/>
                <w:webHidden/>
              </w:rPr>
              <w:instrText xml:space="preserve"> PAGEREF _Toc56075640 \h </w:instrText>
            </w:r>
            <w:r w:rsidR="00DC5B60">
              <w:rPr>
                <w:noProof/>
                <w:webHidden/>
              </w:rPr>
            </w:r>
            <w:r w:rsidR="00DC5B60">
              <w:rPr>
                <w:noProof/>
                <w:webHidden/>
              </w:rPr>
              <w:fldChar w:fldCharType="separate"/>
            </w:r>
            <w:r w:rsidR="00DC5B60">
              <w:rPr>
                <w:noProof/>
                <w:webHidden/>
              </w:rPr>
              <w:t>3</w:t>
            </w:r>
            <w:r w:rsidR="00DC5B60">
              <w:rPr>
                <w:noProof/>
                <w:webHidden/>
              </w:rPr>
              <w:fldChar w:fldCharType="end"/>
            </w:r>
          </w:hyperlink>
        </w:p>
        <w:p w14:paraId="69452A54"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41" w:history="1">
            <w:r w:rsidR="00DC5B60" w:rsidRPr="003511DB">
              <w:rPr>
                <w:rStyle w:val="Hyperlink"/>
                <w:noProof/>
              </w:rPr>
              <w:t>RATIONALE</w:t>
            </w:r>
            <w:r w:rsidR="00DC5B60">
              <w:rPr>
                <w:noProof/>
                <w:webHidden/>
              </w:rPr>
              <w:tab/>
            </w:r>
            <w:r w:rsidR="00DC5B60">
              <w:rPr>
                <w:noProof/>
                <w:webHidden/>
              </w:rPr>
              <w:fldChar w:fldCharType="begin"/>
            </w:r>
            <w:r w:rsidR="00DC5B60">
              <w:rPr>
                <w:noProof/>
                <w:webHidden/>
              </w:rPr>
              <w:instrText xml:space="preserve"> PAGEREF _Toc56075641 \h </w:instrText>
            </w:r>
            <w:r w:rsidR="00DC5B60">
              <w:rPr>
                <w:noProof/>
                <w:webHidden/>
              </w:rPr>
            </w:r>
            <w:r w:rsidR="00DC5B60">
              <w:rPr>
                <w:noProof/>
                <w:webHidden/>
              </w:rPr>
              <w:fldChar w:fldCharType="separate"/>
            </w:r>
            <w:r w:rsidR="00DC5B60">
              <w:rPr>
                <w:noProof/>
                <w:webHidden/>
              </w:rPr>
              <w:t>3</w:t>
            </w:r>
            <w:r w:rsidR="00DC5B60">
              <w:rPr>
                <w:noProof/>
                <w:webHidden/>
              </w:rPr>
              <w:fldChar w:fldCharType="end"/>
            </w:r>
          </w:hyperlink>
        </w:p>
        <w:p w14:paraId="1D75B5E1"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42" w:history="1">
            <w:r w:rsidR="00DC5B60" w:rsidRPr="003511DB">
              <w:rPr>
                <w:rStyle w:val="Hyperlink"/>
                <w:noProof/>
              </w:rPr>
              <w:t>THERAPY SERVICES IN THE SCHOOL SETTING</w:t>
            </w:r>
            <w:r w:rsidR="00DC5B60">
              <w:rPr>
                <w:noProof/>
                <w:webHidden/>
              </w:rPr>
              <w:tab/>
            </w:r>
            <w:r w:rsidR="00DC5B60">
              <w:rPr>
                <w:noProof/>
                <w:webHidden/>
              </w:rPr>
              <w:fldChar w:fldCharType="begin"/>
            </w:r>
            <w:r w:rsidR="00DC5B60">
              <w:rPr>
                <w:noProof/>
                <w:webHidden/>
              </w:rPr>
              <w:instrText xml:space="preserve"> PAGEREF _Toc56075642 \h </w:instrText>
            </w:r>
            <w:r w:rsidR="00DC5B60">
              <w:rPr>
                <w:noProof/>
                <w:webHidden/>
              </w:rPr>
            </w:r>
            <w:r w:rsidR="00DC5B60">
              <w:rPr>
                <w:noProof/>
                <w:webHidden/>
              </w:rPr>
              <w:fldChar w:fldCharType="separate"/>
            </w:r>
            <w:r w:rsidR="00DC5B60">
              <w:rPr>
                <w:noProof/>
                <w:webHidden/>
              </w:rPr>
              <w:t>3</w:t>
            </w:r>
            <w:r w:rsidR="00DC5B60">
              <w:rPr>
                <w:noProof/>
                <w:webHidden/>
              </w:rPr>
              <w:fldChar w:fldCharType="end"/>
            </w:r>
          </w:hyperlink>
        </w:p>
        <w:p w14:paraId="47CF38A7"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43" w:history="1">
            <w:r w:rsidR="00DC5B60" w:rsidRPr="003511DB">
              <w:rPr>
                <w:rStyle w:val="Hyperlink"/>
                <w:noProof/>
              </w:rPr>
              <w:t>ROLES AND RESPONSIBILITIES OF EDUCATION AND THERAPY ORGANISATIONS</w:t>
            </w:r>
            <w:r w:rsidR="00DC5B60">
              <w:rPr>
                <w:noProof/>
                <w:webHidden/>
              </w:rPr>
              <w:tab/>
            </w:r>
            <w:r w:rsidR="00DC5B60">
              <w:rPr>
                <w:noProof/>
                <w:webHidden/>
              </w:rPr>
              <w:fldChar w:fldCharType="begin"/>
            </w:r>
            <w:r w:rsidR="00DC5B60">
              <w:rPr>
                <w:noProof/>
                <w:webHidden/>
              </w:rPr>
              <w:instrText xml:space="preserve"> PAGEREF _Toc56075643 \h </w:instrText>
            </w:r>
            <w:r w:rsidR="00DC5B60">
              <w:rPr>
                <w:noProof/>
                <w:webHidden/>
              </w:rPr>
            </w:r>
            <w:r w:rsidR="00DC5B60">
              <w:rPr>
                <w:noProof/>
                <w:webHidden/>
              </w:rPr>
              <w:fldChar w:fldCharType="separate"/>
            </w:r>
            <w:r w:rsidR="00DC5B60">
              <w:rPr>
                <w:noProof/>
                <w:webHidden/>
              </w:rPr>
              <w:t>3</w:t>
            </w:r>
            <w:r w:rsidR="00DC5B60">
              <w:rPr>
                <w:noProof/>
                <w:webHidden/>
              </w:rPr>
              <w:fldChar w:fldCharType="end"/>
            </w:r>
          </w:hyperlink>
        </w:p>
        <w:p w14:paraId="73BD362E"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44" w:history="1">
            <w:r w:rsidR="00DC5B60" w:rsidRPr="003511DB">
              <w:rPr>
                <w:rStyle w:val="Hyperlink"/>
                <w:noProof/>
              </w:rPr>
              <w:t>GUIDING PRINCIPLES</w:t>
            </w:r>
            <w:r w:rsidR="00DC5B60">
              <w:rPr>
                <w:noProof/>
                <w:webHidden/>
              </w:rPr>
              <w:tab/>
            </w:r>
            <w:r w:rsidR="00DC5B60">
              <w:rPr>
                <w:noProof/>
                <w:webHidden/>
              </w:rPr>
              <w:fldChar w:fldCharType="begin"/>
            </w:r>
            <w:r w:rsidR="00DC5B60">
              <w:rPr>
                <w:noProof/>
                <w:webHidden/>
              </w:rPr>
              <w:instrText xml:space="preserve"> PAGEREF _Toc56075644 \h </w:instrText>
            </w:r>
            <w:r w:rsidR="00DC5B60">
              <w:rPr>
                <w:noProof/>
                <w:webHidden/>
              </w:rPr>
            </w:r>
            <w:r w:rsidR="00DC5B60">
              <w:rPr>
                <w:noProof/>
                <w:webHidden/>
              </w:rPr>
              <w:fldChar w:fldCharType="separate"/>
            </w:r>
            <w:r w:rsidR="00DC5B60">
              <w:rPr>
                <w:noProof/>
                <w:webHidden/>
              </w:rPr>
              <w:t>3</w:t>
            </w:r>
            <w:r w:rsidR="00DC5B60">
              <w:rPr>
                <w:noProof/>
                <w:webHidden/>
              </w:rPr>
              <w:fldChar w:fldCharType="end"/>
            </w:r>
          </w:hyperlink>
        </w:p>
        <w:p w14:paraId="3CD488E8"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45" w:history="1">
            <w:r w:rsidR="00DC5B60" w:rsidRPr="003511DB">
              <w:rPr>
                <w:rStyle w:val="Hyperlink"/>
                <w:noProof/>
              </w:rPr>
              <w:t>GUIDING PRACTICES FOR RELATIONSHIPS</w:t>
            </w:r>
            <w:r w:rsidR="00DC5B60">
              <w:rPr>
                <w:noProof/>
                <w:webHidden/>
              </w:rPr>
              <w:tab/>
            </w:r>
            <w:r w:rsidR="00DC5B60">
              <w:rPr>
                <w:noProof/>
                <w:webHidden/>
              </w:rPr>
              <w:fldChar w:fldCharType="begin"/>
            </w:r>
            <w:r w:rsidR="00DC5B60">
              <w:rPr>
                <w:noProof/>
                <w:webHidden/>
              </w:rPr>
              <w:instrText xml:space="preserve"> PAGEREF _Toc56075645 \h </w:instrText>
            </w:r>
            <w:r w:rsidR="00DC5B60">
              <w:rPr>
                <w:noProof/>
                <w:webHidden/>
              </w:rPr>
            </w:r>
            <w:r w:rsidR="00DC5B60">
              <w:rPr>
                <w:noProof/>
                <w:webHidden/>
              </w:rPr>
              <w:fldChar w:fldCharType="separate"/>
            </w:r>
            <w:r w:rsidR="00DC5B60">
              <w:rPr>
                <w:noProof/>
                <w:webHidden/>
              </w:rPr>
              <w:t>4</w:t>
            </w:r>
            <w:r w:rsidR="00DC5B60">
              <w:rPr>
                <w:noProof/>
                <w:webHidden/>
              </w:rPr>
              <w:fldChar w:fldCharType="end"/>
            </w:r>
          </w:hyperlink>
        </w:p>
        <w:p w14:paraId="40951269" w14:textId="77777777" w:rsidR="00DC5B60" w:rsidRDefault="00D63492">
          <w:pPr>
            <w:pStyle w:val="TOC1"/>
            <w:tabs>
              <w:tab w:val="right" w:leader="dot" w:pos="9240"/>
            </w:tabs>
            <w:rPr>
              <w:rFonts w:asciiTheme="minorHAnsi" w:eastAsiaTheme="minorEastAsia" w:hAnsiTheme="minorHAnsi" w:cstheme="minorBidi"/>
              <w:noProof/>
              <w:lang w:eastAsia="en-AU"/>
            </w:rPr>
          </w:pPr>
          <w:hyperlink w:anchor="_Toc56075646" w:history="1">
            <w:r w:rsidR="00DC5B60" w:rsidRPr="003511DB">
              <w:rPr>
                <w:rStyle w:val="Hyperlink"/>
                <w:noProof/>
              </w:rPr>
              <w:t>OPERATIONAL GUIDELINES – FERNHILL SCHOOL</w:t>
            </w:r>
            <w:r w:rsidR="00DC5B60">
              <w:rPr>
                <w:noProof/>
                <w:webHidden/>
              </w:rPr>
              <w:tab/>
            </w:r>
            <w:r w:rsidR="00DC5B60">
              <w:rPr>
                <w:noProof/>
                <w:webHidden/>
              </w:rPr>
              <w:fldChar w:fldCharType="begin"/>
            </w:r>
            <w:r w:rsidR="00DC5B60">
              <w:rPr>
                <w:noProof/>
                <w:webHidden/>
              </w:rPr>
              <w:instrText xml:space="preserve"> PAGEREF _Toc56075646 \h </w:instrText>
            </w:r>
            <w:r w:rsidR="00DC5B60">
              <w:rPr>
                <w:noProof/>
                <w:webHidden/>
              </w:rPr>
            </w:r>
            <w:r w:rsidR="00DC5B60">
              <w:rPr>
                <w:noProof/>
                <w:webHidden/>
              </w:rPr>
              <w:fldChar w:fldCharType="separate"/>
            </w:r>
            <w:r w:rsidR="00DC5B60">
              <w:rPr>
                <w:noProof/>
                <w:webHidden/>
              </w:rPr>
              <w:t>4</w:t>
            </w:r>
            <w:r w:rsidR="00DC5B60">
              <w:rPr>
                <w:noProof/>
                <w:webHidden/>
              </w:rPr>
              <w:fldChar w:fldCharType="end"/>
            </w:r>
          </w:hyperlink>
        </w:p>
        <w:p w14:paraId="31F00FBA"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47" w:history="1">
            <w:r w:rsidR="00DC5B60" w:rsidRPr="003511DB">
              <w:rPr>
                <w:rStyle w:val="Hyperlink"/>
                <w:noProof/>
              </w:rPr>
              <w:t>Commencement Schedule for Therapy Sessions</w:t>
            </w:r>
            <w:r w:rsidR="00DC5B60">
              <w:rPr>
                <w:noProof/>
                <w:webHidden/>
              </w:rPr>
              <w:tab/>
            </w:r>
            <w:r w:rsidR="00DC5B60">
              <w:rPr>
                <w:noProof/>
                <w:webHidden/>
              </w:rPr>
              <w:fldChar w:fldCharType="begin"/>
            </w:r>
            <w:r w:rsidR="00DC5B60">
              <w:rPr>
                <w:noProof/>
                <w:webHidden/>
              </w:rPr>
              <w:instrText xml:space="preserve"> PAGEREF _Toc56075647 \h </w:instrText>
            </w:r>
            <w:r w:rsidR="00DC5B60">
              <w:rPr>
                <w:noProof/>
                <w:webHidden/>
              </w:rPr>
            </w:r>
            <w:r w:rsidR="00DC5B60">
              <w:rPr>
                <w:noProof/>
                <w:webHidden/>
              </w:rPr>
              <w:fldChar w:fldCharType="separate"/>
            </w:r>
            <w:r w:rsidR="00DC5B60">
              <w:rPr>
                <w:noProof/>
                <w:webHidden/>
              </w:rPr>
              <w:t>4</w:t>
            </w:r>
            <w:r w:rsidR="00DC5B60">
              <w:rPr>
                <w:noProof/>
                <w:webHidden/>
              </w:rPr>
              <w:fldChar w:fldCharType="end"/>
            </w:r>
          </w:hyperlink>
        </w:p>
        <w:p w14:paraId="61981448"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48" w:history="1">
            <w:r w:rsidR="00DC5B60" w:rsidRPr="003511DB">
              <w:rPr>
                <w:rStyle w:val="Hyperlink"/>
                <w:noProof/>
              </w:rPr>
              <w:t>Therapy programs</w:t>
            </w:r>
            <w:r w:rsidR="00DC5B60">
              <w:rPr>
                <w:noProof/>
                <w:webHidden/>
              </w:rPr>
              <w:tab/>
            </w:r>
            <w:r w:rsidR="00DC5B60">
              <w:rPr>
                <w:noProof/>
                <w:webHidden/>
              </w:rPr>
              <w:fldChar w:fldCharType="begin"/>
            </w:r>
            <w:r w:rsidR="00DC5B60">
              <w:rPr>
                <w:noProof/>
                <w:webHidden/>
              </w:rPr>
              <w:instrText xml:space="preserve"> PAGEREF _Toc56075648 \h </w:instrText>
            </w:r>
            <w:r w:rsidR="00DC5B60">
              <w:rPr>
                <w:noProof/>
                <w:webHidden/>
              </w:rPr>
            </w:r>
            <w:r w:rsidR="00DC5B60">
              <w:rPr>
                <w:noProof/>
                <w:webHidden/>
              </w:rPr>
              <w:fldChar w:fldCharType="separate"/>
            </w:r>
            <w:r w:rsidR="00DC5B60">
              <w:rPr>
                <w:noProof/>
                <w:webHidden/>
              </w:rPr>
              <w:t>4</w:t>
            </w:r>
            <w:r w:rsidR="00DC5B60">
              <w:rPr>
                <w:noProof/>
                <w:webHidden/>
              </w:rPr>
              <w:fldChar w:fldCharType="end"/>
            </w:r>
          </w:hyperlink>
        </w:p>
        <w:p w14:paraId="224EF376"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49" w:history="1">
            <w:r w:rsidR="00DC5B60" w:rsidRPr="003511DB">
              <w:rPr>
                <w:rStyle w:val="Hyperlink"/>
                <w:noProof/>
              </w:rPr>
              <w:t>Mutual negotiation of suitable therapy times.</w:t>
            </w:r>
            <w:r w:rsidR="00DC5B60">
              <w:rPr>
                <w:noProof/>
                <w:webHidden/>
              </w:rPr>
              <w:tab/>
            </w:r>
            <w:r w:rsidR="00DC5B60">
              <w:rPr>
                <w:noProof/>
                <w:webHidden/>
              </w:rPr>
              <w:fldChar w:fldCharType="begin"/>
            </w:r>
            <w:r w:rsidR="00DC5B60">
              <w:rPr>
                <w:noProof/>
                <w:webHidden/>
              </w:rPr>
              <w:instrText xml:space="preserve"> PAGEREF _Toc56075649 \h </w:instrText>
            </w:r>
            <w:r w:rsidR="00DC5B60">
              <w:rPr>
                <w:noProof/>
                <w:webHidden/>
              </w:rPr>
            </w:r>
            <w:r w:rsidR="00DC5B60">
              <w:rPr>
                <w:noProof/>
                <w:webHidden/>
              </w:rPr>
              <w:fldChar w:fldCharType="separate"/>
            </w:r>
            <w:r w:rsidR="00DC5B60">
              <w:rPr>
                <w:noProof/>
                <w:webHidden/>
              </w:rPr>
              <w:t>4</w:t>
            </w:r>
            <w:r w:rsidR="00DC5B60">
              <w:rPr>
                <w:noProof/>
                <w:webHidden/>
              </w:rPr>
              <w:fldChar w:fldCharType="end"/>
            </w:r>
          </w:hyperlink>
        </w:p>
        <w:p w14:paraId="49DEBF85"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50" w:history="1">
            <w:r w:rsidR="00DC5B60" w:rsidRPr="003511DB">
              <w:rPr>
                <w:rStyle w:val="Hyperlink"/>
                <w:noProof/>
              </w:rPr>
              <w:t>Changes to session times.</w:t>
            </w:r>
            <w:r w:rsidR="00DC5B60">
              <w:rPr>
                <w:noProof/>
                <w:webHidden/>
              </w:rPr>
              <w:tab/>
            </w:r>
            <w:r w:rsidR="00DC5B60">
              <w:rPr>
                <w:noProof/>
                <w:webHidden/>
              </w:rPr>
              <w:fldChar w:fldCharType="begin"/>
            </w:r>
            <w:r w:rsidR="00DC5B60">
              <w:rPr>
                <w:noProof/>
                <w:webHidden/>
              </w:rPr>
              <w:instrText xml:space="preserve"> PAGEREF _Toc56075650 \h </w:instrText>
            </w:r>
            <w:r w:rsidR="00DC5B60">
              <w:rPr>
                <w:noProof/>
                <w:webHidden/>
              </w:rPr>
            </w:r>
            <w:r w:rsidR="00DC5B60">
              <w:rPr>
                <w:noProof/>
                <w:webHidden/>
              </w:rPr>
              <w:fldChar w:fldCharType="separate"/>
            </w:r>
            <w:r w:rsidR="00DC5B60">
              <w:rPr>
                <w:noProof/>
                <w:webHidden/>
              </w:rPr>
              <w:t>4</w:t>
            </w:r>
            <w:r w:rsidR="00DC5B60">
              <w:rPr>
                <w:noProof/>
                <w:webHidden/>
              </w:rPr>
              <w:fldChar w:fldCharType="end"/>
            </w:r>
          </w:hyperlink>
        </w:p>
        <w:p w14:paraId="0166405D"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51" w:history="1">
            <w:r w:rsidR="00DC5B60" w:rsidRPr="003511DB">
              <w:rPr>
                <w:rStyle w:val="Hyperlink"/>
                <w:noProof/>
              </w:rPr>
              <w:t>Sign In / Out Register.</w:t>
            </w:r>
            <w:r w:rsidR="00DC5B60">
              <w:rPr>
                <w:noProof/>
                <w:webHidden/>
              </w:rPr>
              <w:tab/>
            </w:r>
            <w:r w:rsidR="00DC5B60">
              <w:rPr>
                <w:noProof/>
                <w:webHidden/>
              </w:rPr>
              <w:fldChar w:fldCharType="begin"/>
            </w:r>
            <w:r w:rsidR="00DC5B60">
              <w:rPr>
                <w:noProof/>
                <w:webHidden/>
              </w:rPr>
              <w:instrText xml:space="preserve"> PAGEREF _Toc56075651 \h </w:instrText>
            </w:r>
            <w:r w:rsidR="00DC5B60">
              <w:rPr>
                <w:noProof/>
                <w:webHidden/>
              </w:rPr>
            </w:r>
            <w:r w:rsidR="00DC5B60">
              <w:rPr>
                <w:noProof/>
                <w:webHidden/>
              </w:rPr>
              <w:fldChar w:fldCharType="separate"/>
            </w:r>
            <w:r w:rsidR="00DC5B60">
              <w:rPr>
                <w:noProof/>
                <w:webHidden/>
              </w:rPr>
              <w:t>5</w:t>
            </w:r>
            <w:r w:rsidR="00DC5B60">
              <w:rPr>
                <w:noProof/>
                <w:webHidden/>
              </w:rPr>
              <w:fldChar w:fldCharType="end"/>
            </w:r>
          </w:hyperlink>
        </w:p>
        <w:p w14:paraId="4ABFEA9B"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52" w:history="1">
            <w:r w:rsidR="00DC5B60" w:rsidRPr="003511DB">
              <w:rPr>
                <w:rStyle w:val="Hyperlink"/>
                <w:noProof/>
              </w:rPr>
              <w:t>Identification whilst on site.</w:t>
            </w:r>
            <w:r w:rsidR="00DC5B60">
              <w:rPr>
                <w:noProof/>
                <w:webHidden/>
              </w:rPr>
              <w:tab/>
            </w:r>
            <w:r w:rsidR="00DC5B60">
              <w:rPr>
                <w:noProof/>
                <w:webHidden/>
              </w:rPr>
              <w:fldChar w:fldCharType="begin"/>
            </w:r>
            <w:r w:rsidR="00DC5B60">
              <w:rPr>
                <w:noProof/>
                <w:webHidden/>
              </w:rPr>
              <w:instrText xml:space="preserve"> PAGEREF _Toc56075652 \h </w:instrText>
            </w:r>
            <w:r w:rsidR="00DC5B60">
              <w:rPr>
                <w:noProof/>
                <w:webHidden/>
              </w:rPr>
            </w:r>
            <w:r w:rsidR="00DC5B60">
              <w:rPr>
                <w:noProof/>
                <w:webHidden/>
              </w:rPr>
              <w:fldChar w:fldCharType="separate"/>
            </w:r>
            <w:r w:rsidR="00DC5B60">
              <w:rPr>
                <w:noProof/>
                <w:webHidden/>
              </w:rPr>
              <w:t>5</w:t>
            </w:r>
            <w:r w:rsidR="00DC5B60">
              <w:rPr>
                <w:noProof/>
                <w:webHidden/>
              </w:rPr>
              <w:fldChar w:fldCharType="end"/>
            </w:r>
          </w:hyperlink>
        </w:p>
        <w:p w14:paraId="3F980657"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53" w:history="1">
            <w:r w:rsidR="00DC5B60" w:rsidRPr="003511DB">
              <w:rPr>
                <w:rStyle w:val="Hyperlink"/>
                <w:noProof/>
              </w:rPr>
              <w:t>Session Location</w:t>
            </w:r>
            <w:r w:rsidR="00DC5B60">
              <w:rPr>
                <w:noProof/>
                <w:webHidden/>
              </w:rPr>
              <w:tab/>
            </w:r>
            <w:r w:rsidR="00DC5B60">
              <w:rPr>
                <w:noProof/>
                <w:webHidden/>
              </w:rPr>
              <w:fldChar w:fldCharType="begin"/>
            </w:r>
            <w:r w:rsidR="00DC5B60">
              <w:rPr>
                <w:noProof/>
                <w:webHidden/>
              </w:rPr>
              <w:instrText xml:space="preserve"> PAGEREF _Toc56075653 \h </w:instrText>
            </w:r>
            <w:r w:rsidR="00DC5B60">
              <w:rPr>
                <w:noProof/>
                <w:webHidden/>
              </w:rPr>
            </w:r>
            <w:r w:rsidR="00DC5B60">
              <w:rPr>
                <w:noProof/>
                <w:webHidden/>
              </w:rPr>
              <w:fldChar w:fldCharType="separate"/>
            </w:r>
            <w:r w:rsidR="00DC5B60">
              <w:rPr>
                <w:noProof/>
                <w:webHidden/>
              </w:rPr>
              <w:t>5</w:t>
            </w:r>
            <w:r w:rsidR="00DC5B60">
              <w:rPr>
                <w:noProof/>
                <w:webHidden/>
              </w:rPr>
              <w:fldChar w:fldCharType="end"/>
            </w:r>
          </w:hyperlink>
        </w:p>
        <w:p w14:paraId="4638083A"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54" w:history="1">
            <w:r w:rsidR="00DC5B60" w:rsidRPr="003511DB">
              <w:rPr>
                <w:rStyle w:val="Hyperlink"/>
                <w:noProof/>
              </w:rPr>
              <w:t>Classroom management</w:t>
            </w:r>
            <w:r w:rsidR="00DC5B60">
              <w:rPr>
                <w:noProof/>
                <w:webHidden/>
              </w:rPr>
              <w:tab/>
            </w:r>
            <w:r w:rsidR="00DC5B60">
              <w:rPr>
                <w:noProof/>
                <w:webHidden/>
              </w:rPr>
              <w:fldChar w:fldCharType="begin"/>
            </w:r>
            <w:r w:rsidR="00DC5B60">
              <w:rPr>
                <w:noProof/>
                <w:webHidden/>
              </w:rPr>
              <w:instrText xml:space="preserve"> PAGEREF _Toc56075654 \h </w:instrText>
            </w:r>
            <w:r w:rsidR="00DC5B60">
              <w:rPr>
                <w:noProof/>
                <w:webHidden/>
              </w:rPr>
            </w:r>
            <w:r w:rsidR="00DC5B60">
              <w:rPr>
                <w:noProof/>
                <w:webHidden/>
              </w:rPr>
              <w:fldChar w:fldCharType="separate"/>
            </w:r>
            <w:r w:rsidR="00DC5B60">
              <w:rPr>
                <w:noProof/>
                <w:webHidden/>
              </w:rPr>
              <w:t>5</w:t>
            </w:r>
            <w:r w:rsidR="00DC5B60">
              <w:rPr>
                <w:noProof/>
                <w:webHidden/>
              </w:rPr>
              <w:fldChar w:fldCharType="end"/>
            </w:r>
          </w:hyperlink>
        </w:p>
        <w:p w14:paraId="6EA083FE"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55" w:history="1">
            <w:r w:rsidR="00DC5B60" w:rsidRPr="003511DB">
              <w:rPr>
                <w:rStyle w:val="Hyperlink"/>
                <w:noProof/>
              </w:rPr>
              <w:t>Absences</w:t>
            </w:r>
            <w:r w:rsidR="00DC5B60">
              <w:rPr>
                <w:noProof/>
                <w:webHidden/>
              </w:rPr>
              <w:tab/>
            </w:r>
            <w:r w:rsidR="00DC5B60">
              <w:rPr>
                <w:noProof/>
                <w:webHidden/>
              </w:rPr>
              <w:fldChar w:fldCharType="begin"/>
            </w:r>
            <w:r w:rsidR="00DC5B60">
              <w:rPr>
                <w:noProof/>
                <w:webHidden/>
              </w:rPr>
              <w:instrText xml:space="preserve"> PAGEREF _Toc56075655 \h </w:instrText>
            </w:r>
            <w:r w:rsidR="00DC5B60">
              <w:rPr>
                <w:noProof/>
                <w:webHidden/>
              </w:rPr>
            </w:r>
            <w:r w:rsidR="00DC5B60">
              <w:rPr>
                <w:noProof/>
                <w:webHidden/>
              </w:rPr>
              <w:fldChar w:fldCharType="separate"/>
            </w:r>
            <w:r w:rsidR="00DC5B60">
              <w:rPr>
                <w:noProof/>
                <w:webHidden/>
              </w:rPr>
              <w:t>5</w:t>
            </w:r>
            <w:r w:rsidR="00DC5B60">
              <w:rPr>
                <w:noProof/>
                <w:webHidden/>
              </w:rPr>
              <w:fldChar w:fldCharType="end"/>
            </w:r>
          </w:hyperlink>
        </w:p>
        <w:p w14:paraId="1EF488D5"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56" w:history="1">
            <w:r w:rsidR="00DC5B60" w:rsidRPr="003511DB">
              <w:rPr>
                <w:rStyle w:val="Hyperlink"/>
                <w:noProof/>
              </w:rPr>
              <w:t>Review of therapy service in school</w:t>
            </w:r>
            <w:r w:rsidR="00DC5B60">
              <w:rPr>
                <w:noProof/>
                <w:webHidden/>
              </w:rPr>
              <w:tab/>
            </w:r>
            <w:r w:rsidR="00DC5B60">
              <w:rPr>
                <w:noProof/>
                <w:webHidden/>
              </w:rPr>
              <w:fldChar w:fldCharType="begin"/>
            </w:r>
            <w:r w:rsidR="00DC5B60">
              <w:rPr>
                <w:noProof/>
                <w:webHidden/>
              </w:rPr>
              <w:instrText xml:space="preserve"> PAGEREF _Toc56075656 \h </w:instrText>
            </w:r>
            <w:r w:rsidR="00DC5B60">
              <w:rPr>
                <w:noProof/>
                <w:webHidden/>
              </w:rPr>
            </w:r>
            <w:r w:rsidR="00DC5B60">
              <w:rPr>
                <w:noProof/>
                <w:webHidden/>
              </w:rPr>
              <w:fldChar w:fldCharType="separate"/>
            </w:r>
            <w:r w:rsidR="00DC5B60">
              <w:rPr>
                <w:noProof/>
                <w:webHidden/>
              </w:rPr>
              <w:t>5</w:t>
            </w:r>
            <w:r w:rsidR="00DC5B60">
              <w:rPr>
                <w:noProof/>
                <w:webHidden/>
              </w:rPr>
              <w:fldChar w:fldCharType="end"/>
            </w:r>
          </w:hyperlink>
        </w:p>
        <w:p w14:paraId="26321A0A"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57" w:history="1">
            <w:r w:rsidR="00DC5B60" w:rsidRPr="003511DB">
              <w:rPr>
                <w:rStyle w:val="Hyperlink"/>
                <w:noProof/>
              </w:rPr>
              <w:t>Request forms and information</w:t>
            </w:r>
            <w:r w:rsidR="00DC5B60">
              <w:rPr>
                <w:noProof/>
                <w:webHidden/>
              </w:rPr>
              <w:tab/>
            </w:r>
            <w:r w:rsidR="00DC5B60">
              <w:rPr>
                <w:noProof/>
                <w:webHidden/>
              </w:rPr>
              <w:fldChar w:fldCharType="begin"/>
            </w:r>
            <w:r w:rsidR="00DC5B60">
              <w:rPr>
                <w:noProof/>
                <w:webHidden/>
              </w:rPr>
              <w:instrText xml:space="preserve"> PAGEREF _Toc56075657 \h </w:instrText>
            </w:r>
            <w:r w:rsidR="00DC5B60">
              <w:rPr>
                <w:noProof/>
                <w:webHidden/>
              </w:rPr>
            </w:r>
            <w:r w:rsidR="00DC5B60">
              <w:rPr>
                <w:noProof/>
                <w:webHidden/>
              </w:rPr>
              <w:fldChar w:fldCharType="separate"/>
            </w:r>
            <w:r w:rsidR="00DC5B60">
              <w:rPr>
                <w:noProof/>
                <w:webHidden/>
              </w:rPr>
              <w:t>5</w:t>
            </w:r>
            <w:r w:rsidR="00DC5B60">
              <w:rPr>
                <w:noProof/>
                <w:webHidden/>
              </w:rPr>
              <w:fldChar w:fldCharType="end"/>
            </w:r>
          </w:hyperlink>
        </w:p>
        <w:p w14:paraId="6B1DB01F" w14:textId="77777777" w:rsidR="00DC5B60" w:rsidRDefault="00D63492">
          <w:pPr>
            <w:pStyle w:val="TOC1"/>
            <w:tabs>
              <w:tab w:val="right" w:leader="dot" w:pos="9240"/>
            </w:tabs>
            <w:rPr>
              <w:rFonts w:asciiTheme="minorHAnsi" w:eastAsiaTheme="minorEastAsia" w:hAnsiTheme="minorHAnsi" w:cstheme="minorBidi"/>
              <w:noProof/>
              <w:lang w:eastAsia="en-AU"/>
            </w:rPr>
          </w:pPr>
          <w:hyperlink w:anchor="_Toc56075658" w:history="1">
            <w:r w:rsidR="00DC5B60" w:rsidRPr="003511DB">
              <w:rPr>
                <w:rStyle w:val="Hyperlink"/>
                <w:noProof/>
              </w:rPr>
              <w:t>DEPARTMENT OF EDUCATION PROCEDURES</w:t>
            </w:r>
            <w:r w:rsidR="00DC5B60">
              <w:rPr>
                <w:noProof/>
                <w:webHidden/>
              </w:rPr>
              <w:tab/>
            </w:r>
            <w:r w:rsidR="00DC5B60">
              <w:rPr>
                <w:noProof/>
                <w:webHidden/>
              </w:rPr>
              <w:fldChar w:fldCharType="begin"/>
            </w:r>
            <w:r w:rsidR="00DC5B60">
              <w:rPr>
                <w:noProof/>
                <w:webHidden/>
              </w:rPr>
              <w:instrText xml:space="preserve"> PAGEREF _Toc56075658 \h </w:instrText>
            </w:r>
            <w:r w:rsidR="00DC5B60">
              <w:rPr>
                <w:noProof/>
                <w:webHidden/>
              </w:rPr>
            </w:r>
            <w:r w:rsidR="00DC5B60">
              <w:rPr>
                <w:noProof/>
                <w:webHidden/>
              </w:rPr>
              <w:fldChar w:fldCharType="separate"/>
            </w:r>
            <w:r w:rsidR="00DC5B60">
              <w:rPr>
                <w:noProof/>
                <w:webHidden/>
              </w:rPr>
              <w:t>6</w:t>
            </w:r>
            <w:r w:rsidR="00DC5B60">
              <w:rPr>
                <w:noProof/>
                <w:webHidden/>
              </w:rPr>
              <w:fldChar w:fldCharType="end"/>
            </w:r>
          </w:hyperlink>
        </w:p>
        <w:p w14:paraId="6CFA81D5" w14:textId="77777777" w:rsidR="00DC5B60" w:rsidRDefault="00D63492">
          <w:pPr>
            <w:pStyle w:val="TOC1"/>
            <w:tabs>
              <w:tab w:val="right" w:leader="dot" w:pos="9240"/>
            </w:tabs>
            <w:rPr>
              <w:rFonts w:asciiTheme="minorHAnsi" w:eastAsiaTheme="minorEastAsia" w:hAnsiTheme="minorHAnsi" w:cstheme="minorBidi"/>
              <w:noProof/>
              <w:lang w:eastAsia="en-AU"/>
            </w:rPr>
          </w:pPr>
          <w:hyperlink w:anchor="_Toc56075659" w:history="1">
            <w:r w:rsidR="00DC5B60" w:rsidRPr="003511DB">
              <w:rPr>
                <w:rStyle w:val="Hyperlink"/>
                <w:noProof/>
              </w:rPr>
              <w:t>MANDATORY REQUIREMENTS FOR THERAPISTS</w:t>
            </w:r>
            <w:r w:rsidR="00DC5B60">
              <w:rPr>
                <w:noProof/>
                <w:webHidden/>
              </w:rPr>
              <w:tab/>
            </w:r>
            <w:r w:rsidR="00DC5B60">
              <w:rPr>
                <w:noProof/>
                <w:webHidden/>
              </w:rPr>
              <w:fldChar w:fldCharType="begin"/>
            </w:r>
            <w:r w:rsidR="00DC5B60">
              <w:rPr>
                <w:noProof/>
                <w:webHidden/>
              </w:rPr>
              <w:instrText xml:space="preserve"> PAGEREF _Toc56075659 \h </w:instrText>
            </w:r>
            <w:r w:rsidR="00DC5B60">
              <w:rPr>
                <w:noProof/>
                <w:webHidden/>
              </w:rPr>
            </w:r>
            <w:r w:rsidR="00DC5B60">
              <w:rPr>
                <w:noProof/>
                <w:webHidden/>
              </w:rPr>
              <w:fldChar w:fldCharType="separate"/>
            </w:r>
            <w:r w:rsidR="00DC5B60">
              <w:rPr>
                <w:noProof/>
                <w:webHidden/>
              </w:rPr>
              <w:t>6</w:t>
            </w:r>
            <w:r w:rsidR="00DC5B60">
              <w:rPr>
                <w:noProof/>
                <w:webHidden/>
              </w:rPr>
              <w:fldChar w:fldCharType="end"/>
            </w:r>
          </w:hyperlink>
        </w:p>
        <w:p w14:paraId="6153A9DC"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60" w:history="1">
            <w:r w:rsidR="00DC5B60" w:rsidRPr="003511DB">
              <w:rPr>
                <w:rStyle w:val="Hyperlink"/>
                <w:noProof/>
              </w:rPr>
              <w:t>Working With Children Check</w:t>
            </w:r>
            <w:r w:rsidR="00DC5B60">
              <w:rPr>
                <w:noProof/>
                <w:webHidden/>
              </w:rPr>
              <w:tab/>
            </w:r>
            <w:r w:rsidR="00DC5B60">
              <w:rPr>
                <w:noProof/>
                <w:webHidden/>
              </w:rPr>
              <w:fldChar w:fldCharType="begin"/>
            </w:r>
            <w:r w:rsidR="00DC5B60">
              <w:rPr>
                <w:noProof/>
                <w:webHidden/>
              </w:rPr>
              <w:instrText xml:space="preserve"> PAGEREF _Toc56075660 \h </w:instrText>
            </w:r>
            <w:r w:rsidR="00DC5B60">
              <w:rPr>
                <w:noProof/>
                <w:webHidden/>
              </w:rPr>
            </w:r>
            <w:r w:rsidR="00DC5B60">
              <w:rPr>
                <w:noProof/>
                <w:webHidden/>
              </w:rPr>
              <w:fldChar w:fldCharType="separate"/>
            </w:r>
            <w:r w:rsidR="00DC5B60">
              <w:rPr>
                <w:noProof/>
                <w:webHidden/>
              </w:rPr>
              <w:t>6</w:t>
            </w:r>
            <w:r w:rsidR="00DC5B60">
              <w:rPr>
                <w:noProof/>
                <w:webHidden/>
              </w:rPr>
              <w:fldChar w:fldCharType="end"/>
            </w:r>
          </w:hyperlink>
        </w:p>
        <w:p w14:paraId="61A842E6"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61" w:history="1">
            <w:r w:rsidR="00DC5B60" w:rsidRPr="003511DB">
              <w:rPr>
                <w:rStyle w:val="Hyperlink"/>
                <w:noProof/>
              </w:rPr>
              <w:t>Child Protection Awareness Training</w:t>
            </w:r>
            <w:r w:rsidR="00DC5B60">
              <w:rPr>
                <w:noProof/>
                <w:webHidden/>
              </w:rPr>
              <w:tab/>
            </w:r>
            <w:r w:rsidR="00DC5B60">
              <w:rPr>
                <w:noProof/>
                <w:webHidden/>
              </w:rPr>
              <w:fldChar w:fldCharType="begin"/>
            </w:r>
            <w:r w:rsidR="00DC5B60">
              <w:rPr>
                <w:noProof/>
                <w:webHidden/>
              </w:rPr>
              <w:instrText xml:space="preserve"> PAGEREF _Toc56075661 \h </w:instrText>
            </w:r>
            <w:r w:rsidR="00DC5B60">
              <w:rPr>
                <w:noProof/>
                <w:webHidden/>
              </w:rPr>
            </w:r>
            <w:r w:rsidR="00DC5B60">
              <w:rPr>
                <w:noProof/>
                <w:webHidden/>
              </w:rPr>
              <w:fldChar w:fldCharType="separate"/>
            </w:r>
            <w:r w:rsidR="00DC5B60">
              <w:rPr>
                <w:noProof/>
                <w:webHidden/>
              </w:rPr>
              <w:t>6</w:t>
            </w:r>
            <w:r w:rsidR="00DC5B60">
              <w:rPr>
                <w:noProof/>
                <w:webHidden/>
              </w:rPr>
              <w:fldChar w:fldCharType="end"/>
            </w:r>
          </w:hyperlink>
        </w:p>
        <w:p w14:paraId="0F1B5390"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62" w:history="1">
            <w:r w:rsidR="00DC5B60" w:rsidRPr="003511DB">
              <w:rPr>
                <w:rStyle w:val="Hyperlink"/>
                <w:noProof/>
              </w:rPr>
              <w:t>Health Care Training</w:t>
            </w:r>
            <w:r w:rsidR="00DC5B60">
              <w:rPr>
                <w:noProof/>
                <w:webHidden/>
              </w:rPr>
              <w:tab/>
            </w:r>
            <w:r w:rsidR="00DC5B60">
              <w:rPr>
                <w:noProof/>
                <w:webHidden/>
              </w:rPr>
              <w:fldChar w:fldCharType="begin"/>
            </w:r>
            <w:r w:rsidR="00DC5B60">
              <w:rPr>
                <w:noProof/>
                <w:webHidden/>
              </w:rPr>
              <w:instrText xml:space="preserve"> PAGEREF _Toc56075662 \h </w:instrText>
            </w:r>
            <w:r w:rsidR="00DC5B60">
              <w:rPr>
                <w:noProof/>
                <w:webHidden/>
              </w:rPr>
            </w:r>
            <w:r w:rsidR="00DC5B60">
              <w:rPr>
                <w:noProof/>
                <w:webHidden/>
              </w:rPr>
              <w:fldChar w:fldCharType="separate"/>
            </w:r>
            <w:r w:rsidR="00DC5B60">
              <w:rPr>
                <w:noProof/>
                <w:webHidden/>
              </w:rPr>
              <w:t>7</w:t>
            </w:r>
            <w:r w:rsidR="00DC5B60">
              <w:rPr>
                <w:noProof/>
                <w:webHidden/>
              </w:rPr>
              <w:fldChar w:fldCharType="end"/>
            </w:r>
          </w:hyperlink>
        </w:p>
        <w:p w14:paraId="26618545" w14:textId="77777777" w:rsidR="00DC5B60" w:rsidRDefault="00D63492">
          <w:pPr>
            <w:pStyle w:val="TOC2"/>
            <w:tabs>
              <w:tab w:val="right" w:leader="dot" w:pos="9240"/>
            </w:tabs>
            <w:rPr>
              <w:rFonts w:asciiTheme="minorHAnsi" w:eastAsiaTheme="minorEastAsia" w:hAnsiTheme="minorHAnsi" w:cstheme="minorBidi"/>
              <w:noProof/>
              <w:lang w:eastAsia="en-AU"/>
            </w:rPr>
          </w:pPr>
          <w:hyperlink w:anchor="_Toc56075663" w:history="1">
            <w:r w:rsidR="00DC5B60" w:rsidRPr="003511DB">
              <w:rPr>
                <w:rStyle w:val="Hyperlink"/>
                <w:noProof/>
              </w:rPr>
              <w:t>School-based Induction</w:t>
            </w:r>
            <w:r w:rsidR="00DC5B60">
              <w:rPr>
                <w:noProof/>
                <w:webHidden/>
              </w:rPr>
              <w:tab/>
            </w:r>
            <w:r w:rsidR="00DC5B60">
              <w:rPr>
                <w:noProof/>
                <w:webHidden/>
              </w:rPr>
              <w:fldChar w:fldCharType="begin"/>
            </w:r>
            <w:r w:rsidR="00DC5B60">
              <w:rPr>
                <w:noProof/>
                <w:webHidden/>
              </w:rPr>
              <w:instrText xml:space="preserve"> PAGEREF _Toc56075663 \h </w:instrText>
            </w:r>
            <w:r w:rsidR="00DC5B60">
              <w:rPr>
                <w:noProof/>
                <w:webHidden/>
              </w:rPr>
            </w:r>
            <w:r w:rsidR="00DC5B60">
              <w:rPr>
                <w:noProof/>
                <w:webHidden/>
              </w:rPr>
              <w:fldChar w:fldCharType="separate"/>
            </w:r>
            <w:r w:rsidR="00DC5B60">
              <w:rPr>
                <w:noProof/>
                <w:webHidden/>
              </w:rPr>
              <w:t>7</w:t>
            </w:r>
            <w:r w:rsidR="00DC5B60">
              <w:rPr>
                <w:noProof/>
                <w:webHidden/>
              </w:rPr>
              <w:fldChar w:fldCharType="end"/>
            </w:r>
          </w:hyperlink>
        </w:p>
        <w:p w14:paraId="06426643" w14:textId="77777777" w:rsidR="00DC5B60" w:rsidRDefault="00D63492">
          <w:pPr>
            <w:pStyle w:val="TOC1"/>
            <w:tabs>
              <w:tab w:val="right" w:leader="dot" w:pos="9240"/>
            </w:tabs>
            <w:rPr>
              <w:rFonts w:asciiTheme="minorHAnsi" w:eastAsiaTheme="minorEastAsia" w:hAnsiTheme="minorHAnsi" w:cstheme="minorBidi"/>
              <w:noProof/>
              <w:lang w:eastAsia="en-AU"/>
            </w:rPr>
          </w:pPr>
          <w:hyperlink w:anchor="_Toc56075664" w:history="1">
            <w:r w:rsidR="00DC5B60" w:rsidRPr="003511DB">
              <w:rPr>
                <w:rStyle w:val="Hyperlink"/>
                <w:noProof/>
              </w:rPr>
              <w:t>FLOWCHART</w:t>
            </w:r>
            <w:r w:rsidR="00DC5B60">
              <w:rPr>
                <w:noProof/>
                <w:webHidden/>
              </w:rPr>
              <w:tab/>
            </w:r>
            <w:r w:rsidR="00DC5B60">
              <w:rPr>
                <w:noProof/>
                <w:webHidden/>
              </w:rPr>
              <w:fldChar w:fldCharType="begin"/>
            </w:r>
            <w:r w:rsidR="00DC5B60">
              <w:rPr>
                <w:noProof/>
                <w:webHidden/>
              </w:rPr>
              <w:instrText xml:space="preserve"> PAGEREF _Toc56075664 \h </w:instrText>
            </w:r>
            <w:r w:rsidR="00DC5B60">
              <w:rPr>
                <w:noProof/>
                <w:webHidden/>
              </w:rPr>
            </w:r>
            <w:r w:rsidR="00DC5B60">
              <w:rPr>
                <w:noProof/>
                <w:webHidden/>
              </w:rPr>
              <w:fldChar w:fldCharType="separate"/>
            </w:r>
            <w:r w:rsidR="00DC5B60">
              <w:rPr>
                <w:noProof/>
                <w:webHidden/>
              </w:rPr>
              <w:t>8</w:t>
            </w:r>
            <w:r w:rsidR="00DC5B60">
              <w:rPr>
                <w:noProof/>
                <w:webHidden/>
              </w:rPr>
              <w:fldChar w:fldCharType="end"/>
            </w:r>
          </w:hyperlink>
        </w:p>
        <w:p w14:paraId="3C59C2AD" w14:textId="77777777" w:rsidR="003D55B5" w:rsidRDefault="003D55B5">
          <w:r>
            <w:rPr>
              <w:b/>
              <w:bCs/>
              <w:noProof/>
            </w:rPr>
            <w:fldChar w:fldCharType="end"/>
          </w:r>
        </w:p>
      </w:sdtContent>
    </w:sdt>
    <w:p w14:paraId="5A8E3260" w14:textId="77777777" w:rsidR="00CE75C4" w:rsidRDefault="00CE75C4">
      <w:pPr>
        <w:pStyle w:val="BodyText"/>
        <w:spacing w:before="7"/>
        <w:rPr>
          <w:b/>
          <w:sz w:val="15"/>
        </w:rPr>
      </w:pPr>
    </w:p>
    <w:p w14:paraId="1C2F6A50" w14:textId="77777777" w:rsidR="003D55B5" w:rsidRDefault="003D55B5">
      <w:pPr>
        <w:pStyle w:val="BodyText"/>
        <w:spacing w:before="7"/>
        <w:rPr>
          <w:b/>
          <w:sz w:val="15"/>
        </w:rPr>
      </w:pPr>
    </w:p>
    <w:p w14:paraId="620E45F1" w14:textId="77777777" w:rsidR="003D55B5" w:rsidRDefault="003D55B5">
      <w:pPr>
        <w:pStyle w:val="BodyText"/>
        <w:spacing w:before="7"/>
        <w:rPr>
          <w:b/>
          <w:sz w:val="15"/>
        </w:rPr>
      </w:pPr>
    </w:p>
    <w:p w14:paraId="589E284F" w14:textId="77777777" w:rsidR="003D55B5" w:rsidRDefault="003D55B5">
      <w:pPr>
        <w:pStyle w:val="BodyText"/>
        <w:spacing w:before="7"/>
        <w:rPr>
          <w:b/>
          <w:sz w:val="15"/>
        </w:rPr>
      </w:pPr>
    </w:p>
    <w:p w14:paraId="467D3EE8" w14:textId="77777777" w:rsidR="003D55B5" w:rsidRDefault="003D55B5">
      <w:pPr>
        <w:pStyle w:val="BodyText"/>
        <w:spacing w:before="7"/>
        <w:rPr>
          <w:b/>
          <w:sz w:val="15"/>
        </w:rPr>
      </w:pPr>
    </w:p>
    <w:p w14:paraId="4DE32CD0" w14:textId="77777777" w:rsidR="003D55B5" w:rsidRDefault="003D55B5">
      <w:pPr>
        <w:pStyle w:val="BodyText"/>
        <w:spacing w:before="7"/>
        <w:rPr>
          <w:b/>
          <w:sz w:val="15"/>
        </w:rPr>
      </w:pPr>
    </w:p>
    <w:p w14:paraId="1F3AFBEF" w14:textId="77777777" w:rsidR="003D55B5" w:rsidRDefault="003D55B5">
      <w:pPr>
        <w:pStyle w:val="BodyText"/>
        <w:spacing w:before="7"/>
        <w:rPr>
          <w:b/>
          <w:sz w:val="15"/>
        </w:rPr>
      </w:pPr>
    </w:p>
    <w:p w14:paraId="34DFC788" w14:textId="77777777" w:rsidR="003D55B5" w:rsidRDefault="003D55B5">
      <w:pPr>
        <w:pStyle w:val="BodyText"/>
        <w:spacing w:before="7"/>
        <w:rPr>
          <w:b/>
          <w:sz w:val="15"/>
        </w:rPr>
      </w:pPr>
    </w:p>
    <w:p w14:paraId="07F67FBB" w14:textId="77777777" w:rsidR="003D55B5" w:rsidRDefault="003D55B5">
      <w:pPr>
        <w:pStyle w:val="BodyText"/>
        <w:spacing w:before="7"/>
        <w:rPr>
          <w:b/>
          <w:sz w:val="15"/>
        </w:rPr>
      </w:pPr>
    </w:p>
    <w:p w14:paraId="168EDBD0" w14:textId="77777777" w:rsidR="003D55B5" w:rsidRDefault="003D55B5">
      <w:pPr>
        <w:pStyle w:val="BodyText"/>
        <w:spacing w:before="7"/>
        <w:rPr>
          <w:b/>
          <w:sz w:val="15"/>
        </w:rPr>
      </w:pPr>
    </w:p>
    <w:p w14:paraId="01937ADB" w14:textId="77777777" w:rsidR="003D55B5" w:rsidRDefault="003D55B5">
      <w:pPr>
        <w:pStyle w:val="BodyText"/>
        <w:spacing w:before="7"/>
        <w:rPr>
          <w:b/>
          <w:sz w:val="15"/>
        </w:rPr>
      </w:pPr>
    </w:p>
    <w:p w14:paraId="11DCD131" w14:textId="77777777" w:rsidR="003D55B5" w:rsidRDefault="003D55B5">
      <w:pPr>
        <w:pStyle w:val="BodyText"/>
        <w:spacing w:before="7"/>
        <w:rPr>
          <w:b/>
          <w:sz w:val="15"/>
        </w:rPr>
      </w:pPr>
    </w:p>
    <w:p w14:paraId="5F521007" w14:textId="77777777" w:rsidR="003D55B5" w:rsidRDefault="003D55B5">
      <w:pPr>
        <w:pStyle w:val="BodyText"/>
        <w:spacing w:before="7"/>
        <w:rPr>
          <w:b/>
          <w:sz w:val="15"/>
        </w:rPr>
      </w:pPr>
    </w:p>
    <w:p w14:paraId="6A3DCFF8" w14:textId="77777777" w:rsidR="003D55B5" w:rsidRDefault="003D55B5">
      <w:pPr>
        <w:pStyle w:val="BodyText"/>
        <w:spacing w:before="7"/>
        <w:rPr>
          <w:b/>
          <w:sz w:val="15"/>
        </w:rPr>
      </w:pPr>
    </w:p>
    <w:p w14:paraId="60604325" w14:textId="77777777" w:rsidR="00DC5B60" w:rsidRDefault="00DC5B60">
      <w:pPr>
        <w:pStyle w:val="BodyText"/>
        <w:spacing w:before="7"/>
        <w:rPr>
          <w:b/>
          <w:sz w:val="15"/>
        </w:rPr>
      </w:pPr>
    </w:p>
    <w:p w14:paraId="67FCCB6A" w14:textId="77777777" w:rsidR="00DC5B60" w:rsidRDefault="00DC5B60">
      <w:pPr>
        <w:pStyle w:val="BodyText"/>
        <w:spacing w:before="7"/>
        <w:rPr>
          <w:b/>
          <w:sz w:val="15"/>
        </w:rPr>
      </w:pPr>
    </w:p>
    <w:p w14:paraId="68148DB4" w14:textId="77777777" w:rsidR="003D55B5" w:rsidRDefault="003D55B5">
      <w:pPr>
        <w:pStyle w:val="BodyText"/>
        <w:spacing w:before="7"/>
        <w:rPr>
          <w:b/>
          <w:sz w:val="15"/>
        </w:rPr>
      </w:pPr>
    </w:p>
    <w:p w14:paraId="778D1751" w14:textId="77777777" w:rsidR="003D55B5" w:rsidRDefault="003D55B5">
      <w:pPr>
        <w:pStyle w:val="BodyText"/>
        <w:spacing w:before="7"/>
        <w:rPr>
          <w:b/>
          <w:sz w:val="15"/>
        </w:rPr>
      </w:pPr>
    </w:p>
    <w:p w14:paraId="7AC471F6" w14:textId="77777777" w:rsidR="003D55B5" w:rsidRDefault="003D55B5">
      <w:pPr>
        <w:pStyle w:val="BodyText"/>
        <w:spacing w:before="7"/>
        <w:rPr>
          <w:b/>
          <w:sz w:val="15"/>
        </w:rPr>
      </w:pPr>
    </w:p>
    <w:p w14:paraId="5D54EE2A" w14:textId="77777777" w:rsidR="003D55B5" w:rsidRDefault="003D55B5">
      <w:pPr>
        <w:pStyle w:val="BodyText"/>
        <w:spacing w:before="7"/>
        <w:rPr>
          <w:b/>
          <w:sz w:val="15"/>
        </w:rPr>
      </w:pPr>
    </w:p>
    <w:p w14:paraId="1E41AE95" w14:textId="77777777" w:rsidR="003D55B5" w:rsidRDefault="003D55B5">
      <w:pPr>
        <w:pStyle w:val="BodyText"/>
        <w:spacing w:before="7"/>
        <w:rPr>
          <w:b/>
          <w:sz w:val="15"/>
        </w:rPr>
      </w:pPr>
    </w:p>
    <w:p w14:paraId="58D33E21" w14:textId="77777777" w:rsidR="003D55B5" w:rsidRDefault="003D55B5">
      <w:pPr>
        <w:pStyle w:val="BodyText"/>
        <w:spacing w:before="7"/>
        <w:rPr>
          <w:b/>
          <w:sz w:val="15"/>
        </w:rPr>
      </w:pPr>
    </w:p>
    <w:p w14:paraId="3B035413" w14:textId="77777777" w:rsidR="003D55B5" w:rsidRDefault="003D55B5">
      <w:pPr>
        <w:pStyle w:val="BodyText"/>
        <w:spacing w:before="7"/>
        <w:rPr>
          <w:b/>
          <w:sz w:val="15"/>
        </w:rPr>
      </w:pPr>
    </w:p>
    <w:p w14:paraId="09BD3FD0" w14:textId="77777777" w:rsidR="003D55B5" w:rsidRDefault="003D55B5">
      <w:pPr>
        <w:pStyle w:val="BodyText"/>
        <w:spacing w:before="7"/>
        <w:rPr>
          <w:b/>
          <w:sz w:val="15"/>
        </w:rPr>
      </w:pPr>
    </w:p>
    <w:p w14:paraId="3C45B90C" w14:textId="77777777" w:rsidR="001C2DD9" w:rsidRDefault="001C2DD9" w:rsidP="00FD3677">
      <w:pPr>
        <w:pStyle w:val="Heading2"/>
        <w:ind w:left="0"/>
      </w:pPr>
    </w:p>
    <w:p w14:paraId="59D8DAD3" w14:textId="77777777" w:rsidR="008449EA" w:rsidRDefault="008449EA" w:rsidP="00FD3677">
      <w:pPr>
        <w:pStyle w:val="Heading2"/>
        <w:ind w:left="0"/>
      </w:pPr>
    </w:p>
    <w:p w14:paraId="6F4FA5D8" w14:textId="77777777" w:rsidR="00CE75C4" w:rsidRPr="00FD3677" w:rsidRDefault="00794C4F" w:rsidP="00FD3677">
      <w:pPr>
        <w:pStyle w:val="Heading2"/>
        <w:ind w:left="0"/>
      </w:pPr>
      <w:bookmarkStart w:id="0" w:name="_Toc56075640"/>
      <w:r>
        <w:lastRenderedPageBreak/>
        <w:t>PURPOSE</w:t>
      </w:r>
      <w:bookmarkEnd w:id="0"/>
    </w:p>
    <w:p w14:paraId="5D9A3D76" w14:textId="77777777" w:rsidR="00CE75C4" w:rsidRDefault="00794C4F" w:rsidP="00FD3677">
      <w:pPr>
        <w:pStyle w:val="BodyText"/>
        <w:spacing w:line="276" w:lineRule="auto"/>
        <w:ind w:right="116"/>
        <w:jc w:val="both"/>
      </w:pPr>
      <w:r>
        <w:t>This document clarifies</w:t>
      </w:r>
      <w:r w:rsidR="00B50516">
        <w:t>, defines and supports Fernhill School</w:t>
      </w:r>
      <w:r>
        <w:t xml:space="preserve"> and therapy service organisations who seek to work in partnership to provide services to students attending the school during school hours.</w:t>
      </w:r>
    </w:p>
    <w:p w14:paraId="0134CA96" w14:textId="77777777" w:rsidR="00CE75C4" w:rsidRPr="00FD3677" w:rsidRDefault="00794C4F" w:rsidP="00FD3677">
      <w:pPr>
        <w:pStyle w:val="Heading2"/>
        <w:spacing w:before="198"/>
        <w:ind w:left="0"/>
      </w:pPr>
      <w:bookmarkStart w:id="1" w:name="_Toc56075641"/>
      <w:r>
        <w:t>RATIONALE</w:t>
      </w:r>
      <w:bookmarkEnd w:id="1"/>
    </w:p>
    <w:p w14:paraId="614C937D" w14:textId="77777777" w:rsidR="00CE75C4" w:rsidRDefault="00B50516" w:rsidP="00FD3677">
      <w:pPr>
        <w:pStyle w:val="BodyText"/>
        <w:spacing w:line="276" w:lineRule="auto"/>
        <w:ind w:right="116"/>
        <w:jc w:val="both"/>
      </w:pPr>
      <w:r>
        <w:t>Fernhill</w:t>
      </w:r>
      <w:r w:rsidR="00794C4F">
        <w:t xml:space="preserve"> School and therapy organisations share an interest in achieving positive educational outcomes for students through developing opportunities to strengthen collaborative partnerships with principals, teachers, parents, therapists and therapy organisations working within the school setting. The ultimate goal of this collaborative approach between education and therapy service provision is to ensure therapy provision during school hours enhances educational outcomes and curriculum access for our students.</w:t>
      </w:r>
    </w:p>
    <w:p w14:paraId="51C308B0" w14:textId="77777777" w:rsidR="00CE75C4" w:rsidRPr="00FD3677" w:rsidRDefault="00794C4F" w:rsidP="00FD3677">
      <w:pPr>
        <w:pStyle w:val="Heading2"/>
        <w:spacing w:before="200"/>
        <w:ind w:left="0"/>
      </w:pPr>
      <w:bookmarkStart w:id="2" w:name="_Toc56075642"/>
      <w:r>
        <w:t>THERAPY SERVICES IN THE SCHOOL SETTING</w:t>
      </w:r>
      <w:bookmarkEnd w:id="2"/>
    </w:p>
    <w:p w14:paraId="42312AEB" w14:textId="77777777" w:rsidR="00CE75C4" w:rsidRDefault="00B50516" w:rsidP="00FD3677">
      <w:pPr>
        <w:pStyle w:val="BodyText"/>
        <w:spacing w:line="276" w:lineRule="auto"/>
        <w:ind w:right="115"/>
        <w:jc w:val="both"/>
      </w:pPr>
      <w:r>
        <w:t>Fernhill</w:t>
      </w:r>
      <w:r w:rsidR="00794C4F">
        <w:t xml:space="preserve"> School appreciates the contribution that therapy services can make to the lives of people with a disability; supporting them to reach their potential and enjoy meaningful relationships and experiences in their community.</w:t>
      </w:r>
    </w:p>
    <w:p w14:paraId="7348512F" w14:textId="77777777" w:rsidR="00CE75C4" w:rsidRDefault="00794C4F" w:rsidP="00FD3677">
      <w:pPr>
        <w:pStyle w:val="BodyText"/>
        <w:spacing w:before="200" w:line="276" w:lineRule="auto"/>
        <w:ind w:right="114"/>
        <w:jc w:val="both"/>
      </w:pPr>
      <w:r>
        <w:t>In some cases, it is appropriate for therapy services to be delivered in the school setting where therapy is clearly linked to enhancing the attainment of positive educational experiences and outcomes. Such an outcome will require positive relationships be</w:t>
      </w:r>
      <w:r w:rsidR="00B50516">
        <w:t>tween Fernhill</w:t>
      </w:r>
      <w:r>
        <w:t xml:space="preserve"> School staff and therapy service providers.</w:t>
      </w:r>
      <w:r w:rsidR="00296F7D">
        <w:t xml:space="preserve"> The service must also meet the needs of the students, their class peers and the operation of the school.</w:t>
      </w:r>
    </w:p>
    <w:p w14:paraId="385F73C8" w14:textId="77777777" w:rsidR="00CE75C4" w:rsidRPr="00FD3677" w:rsidRDefault="00794C4F" w:rsidP="00FD3677">
      <w:pPr>
        <w:pStyle w:val="Heading2"/>
        <w:spacing w:before="200"/>
        <w:ind w:left="0"/>
      </w:pPr>
      <w:bookmarkStart w:id="3" w:name="_Toc56075643"/>
      <w:r>
        <w:t>ROLES AND RESPONSIBILITIES OF EDUCATION AND THERAPY ORGANISATIONS</w:t>
      </w:r>
      <w:bookmarkEnd w:id="3"/>
    </w:p>
    <w:p w14:paraId="40E9954D" w14:textId="77777777" w:rsidR="00CE75C4" w:rsidRDefault="00794C4F" w:rsidP="00FD3677">
      <w:pPr>
        <w:pStyle w:val="BodyText"/>
        <w:spacing w:line="276" w:lineRule="auto"/>
        <w:ind w:right="114"/>
        <w:jc w:val="both"/>
      </w:pPr>
      <w:r>
        <w:t>The role of school in relation to therapy services is to liaise with families to facilitate any reasonable request for such a service during school hours which will lead to improved educational outcomes.</w:t>
      </w:r>
    </w:p>
    <w:p w14:paraId="5C11760D" w14:textId="77777777" w:rsidR="0076469D" w:rsidRDefault="00794C4F" w:rsidP="0076469D">
      <w:pPr>
        <w:pStyle w:val="BodyText"/>
        <w:spacing w:before="201" w:after="120" w:line="276" w:lineRule="auto"/>
        <w:ind w:right="119"/>
        <w:jc w:val="both"/>
      </w:pPr>
      <w:r>
        <w:t>The role of the therapist when working in schools is to contribute to positive educational outcomes for students, in a planned, collaborative and cohesive manner.</w:t>
      </w:r>
      <w:r w:rsidR="00296F7D">
        <w:t xml:space="preserve"> At Fernhill this means that the therapist will </w:t>
      </w:r>
      <w:r w:rsidR="00296F7D" w:rsidRPr="005F1A95">
        <w:rPr>
          <w:b/>
        </w:rPr>
        <w:t>provide a program for the student to follow at school</w:t>
      </w:r>
      <w:r w:rsidR="00296F7D">
        <w:t>.</w:t>
      </w:r>
    </w:p>
    <w:p w14:paraId="24EAAAB7" w14:textId="77777777" w:rsidR="00CE75C4" w:rsidRPr="00FD3677" w:rsidRDefault="00794C4F" w:rsidP="0076469D">
      <w:pPr>
        <w:pStyle w:val="Heading2"/>
      </w:pPr>
      <w:bookmarkStart w:id="4" w:name="_Toc56075644"/>
      <w:r>
        <w:t>GUIDING PRINCIPLES</w:t>
      </w:r>
      <w:bookmarkEnd w:id="4"/>
    </w:p>
    <w:p w14:paraId="59A3E7B9" w14:textId="77777777" w:rsidR="00CE75C4" w:rsidRDefault="00794C4F" w:rsidP="0076469D">
      <w:pPr>
        <w:pStyle w:val="ListParagraph"/>
        <w:numPr>
          <w:ilvl w:val="0"/>
          <w:numId w:val="12"/>
        </w:numPr>
        <w:tabs>
          <w:tab w:val="left" w:pos="1540"/>
          <w:tab w:val="left" w:pos="1541"/>
        </w:tabs>
        <w:spacing w:line="273" w:lineRule="auto"/>
        <w:ind w:left="567" w:right="121" w:hanging="283"/>
        <w:jc w:val="left"/>
        <w:rPr>
          <w:sz w:val="24"/>
        </w:rPr>
      </w:pPr>
      <w:r>
        <w:rPr>
          <w:sz w:val="24"/>
        </w:rPr>
        <w:t>Student safety, wellbein</w:t>
      </w:r>
      <w:r w:rsidR="00B50516">
        <w:rPr>
          <w:sz w:val="24"/>
        </w:rPr>
        <w:t>g and educational development are the priorities</w:t>
      </w:r>
      <w:r>
        <w:rPr>
          <w:sz w:val="24"/>
        </w:rPr>
        <w:t xml:space="preserve"> for any therapy service provided in the school</w:t>
      </w:r>
      <w:r>
        <w:rPr>
          <w:spacing w:val="-28"/>
          <w:sz w:val="24"/>
        </w:rPr>
        <w:t xml:space="preserve"> </w:t>
      </w:r>
      <w:r>
        <w:rPr>
          <w:sz w:val="24"/>
        </w:rPr>
        <w:t>setting.</w:t>
      </w:r>
    </w:p>
    <w:p w14:paraId="7FFD9BB7" w14:textId="77777777" w:rsidR="00CE75C4" w:rsidRPr="00FD3677" w:rsidRDefault="00794C4F" w:rsidP="0076469D">
      <w:pPr>
        <w:pStyle w:val="ListParagraph"/>
        <w:numPr>
          <w:ilvl w:val="0"/>
          <w:numId w:val="12"/>
        </w:numPr>
        <w:tabs>
          <w:tab w:val="left" w:pos="1540"/>
          <w:tab w:val="left" w:pos="1541"/>
        </w:tabs>
        <w:spacing w:line="273" w:lineRule="auto"/>
        <w:ind w:left="567" w:right="121" w:hanging="283"/>
        <w:jc w:val="left"/>
        <w:rPr>
          <w:sz w:val="24"/>
        </w:rPr>
      </w:pPr>
      <w:r w:rsidRPr="00FD3677">
        <w:rPr>
          <w:sz w:val="24"/>
        </w:rPr>
        <w:t>Schools are ultimately responsible for student educational outcomes. The decision as to whether a therapy service is to operate within the school is entirely at the discretion of the</w:t>
      </w:r>
      <w:r w:rsidRPr="00FD3677">
        <w:rPr>
          <w:spacing w:val="-15"/>
          <w:sz w:val="24"/>
        </w:rPr>
        <w:t xml:space="preserve"> </w:t>
      </w:r>
      <w:r w:rsidRPr="00FD3677">
        <w:rPr>
          <w:sz w:val="24"/>
        </w:rPr>
        <w:t>principal.</w:t>
      </w:r>
    </w:p>
    <w:p w14:paraId="3F4BB0D2" w14:textId="77777777" w:rsidR="00CE75C4" w:rsidRDefault="00794C4F" w:rsidP="0076469D">
      <w:pPr>
        <w:pStyle w:val="ListParagraph"/>
        <w:numPr>
          <w:ilvl w:val="0"/>
          <w:numId w:val="2"/>
        </w:numPr>
        <w:tabs>
          <w:tab w:val="left" w:pos="821"/>
        </w:tabs>
        <w:spacing w:line="276" w:lineRule="auto"/>
        <w:ind w:left="567" w:right="118" w:hanging="283"/>
        <w:rPr>
          <w:sz w:val="24"/>
        </w:rPr>
      </w:pPr>
      <w:r>
        <w:rPr>
          <w:sz w:val="24"/>
        </w:rPr>
        <w:t>Therapy service providers are responsible and accountable to the student and parents for the service they provide. School staff will not “sign-off” on any service conducted in the school as the agreement is between the parent and service provider.</w:t>
      </w:r>
      <w:r w:rsidR="00296F7D">
        <w:rPr>
          <w:sz w:val="24"/>
        </w:rPr>
        <w:t xml:space="preserve"> School staff may agree to sign time sheets.</w:t>
      </w:r>
    </w:p>
    <w:p w14:paraId="55CB2D26" w14:textId="77777777" w:rsidR="009A229F" w:rsidRDefault="00794C4F" w:rsidP="00810EF1">
      <w:pPr>
        <w:pStyle w:val="ListParagraph"/>
        <w:numPr>
          <w:ilvl w:val="0"/>
          <w:numId w:val="2"/>
        </w:numPr>
        <w:tabs>
          <w:tab w:val="left" w:pos="821"/>
        </w:tabs>
        <w:spacing w:line="276" w:lineRule="auto"/>
        <w:ind w:left="567" w:hanging="283"/>
        <w:rPr>
          <w:sz w:val="24"/>
        </w:rPr>
      </w:pPr>
      <w:r>
        <w:rPr>
          <w:sz w:val="24"/>
        </w:rPr>
        <w:t>A collaborative approach between teachers, therapists, families and carers is in the best interest of the student and will assist in achievin</w:t>
      </w:r>
      <w:r w:rsidR="003D55B5">
        <w:rPr>
          <w:sz w:val="24"/>
        </w:rPr>
        <w:t>g positive educational outcomes.</w:t>
      </w:r>
    </w:p>
    <w:p w14:paraId="6E8FE1DE" w14:textId="77777777" w:rsidR="00810EF1" w:rsidRDefault="00810EF1" w:rsidP="00810EF1">
      <w:pPr>
        <w:pStyle w:val="ListParagraph"/>
        <w:tabs>
          <w:tab w:val="left" w:pos="821"/>
        </w:tabs>
        <w:spacing w:line="276" w:lineRule="auto"/>
        <w:ind w:left="567" w:firstLine="0"/>
        <w:rPr>
          <w:sz w:val="24"/>
        </w:rPr>
      </w:pPr>
    </w:p>
    <w:p w14:paraId="20D90467" w14:textId="77777777" w:rsidR="00810EF1" w:rsidRDefault="00810EF1" w:rsidP="00810EF1">
      <w:pPr>
        <w:pStyle w:val="ListParagraph"/>
        <w:tabs>
          <w:tab w:val="left" w:pos="821"/>
        </w:tabs>
        <w:spacing w:line="276" w:lineRule="auto"/>
        <w:ind w:left="567" w:firstLine="0"/>
        <w:rPr>
          <w:sz w:val="24"/>
        </w:rPr>
      </w:pPr>
    </w:p>
    <w:p w14:paraId="408A958C" w14:textId="77777777" w:rsidR="00BC5F0F" w:rsidRPr="00810EF1" w:rsidRDefault="00BC5F0F" w:rsidP="00810EF1">
      <w:pPr>
        <w:pStyle w:val="ListParagraph"/>
        <w:tabs>
          <w:tab w:val="left" w:pos="821"/>
        </w:tabs>
        <w:spacing w:line="276" w:lineRule="auto"/>
        <w:ind w:left="567" w:firstLine="0"/>
        <w:rPr>
          <w:sz w:val="24"/>
        </w:rPr>
      </w:pPr>
    </w:p>
    <w:p w14:paraId="1F97E332" w14:textId="77777777" w:rsidR="00CE75C4" w:rsidRPr="00FD3677" w:rsidRDefault="00794C4F" w:rsidP="009A229F">
      <w:pPr>
        <w:pStyle w:val="Heading2"/>
        <w:spacing w:before="200"/>
        <w:ind w:left="0"/>
        <w:jc w:val="left"/>
      </w:pPr>
      <w:bookmarkStart w:id="5" w:name="_Toc56075645"/>
      <w:r>
        <w:lastRenderedPageBreak/>
        <w:t>GUIDING PRACTICES FOR RELATIONSHIPS</w:t>
      </w:r>
      <w:bookmarkEnd w:id="5"/>
    </w:p>
    <w:p w14:paraId="20F3A5A5" w14:textId="77777777" w:rsidR="00CE75C4" w:rsidRDefault="00794C4F" w:rsidP="0076469D">
      <w:pPr>
        <w:pStyle w:val="ListParagraph"/>
        <w:numPr>
          <w:ilvl w:val="0"/>
          <w:numId w:val="2"/>
        </w:numPr>
        <w:tabs>
          <w:tab w:val="left" w:pos="567"/>
        </w:tabs>
        <w:spacing w:line="276" w:lineRule="auto"/>
        <w:ind w:left="567" w:right="111" w:hanging="283"/>
        <w:rPr>
          <w:sz w:val="24"/>
        </w:rPr>
      </w:pPr>
      <w:r>
        <w:rPr>
          <w:sz w:val="24"/>
        </w:rPr>
        <w:t>The delivery of therapy services in schools MUST be planned and documented in partnership with the school and family or carers. In this way all stakeholders have a clear understanding of their roles and can resolve any arising issues in a collaborative manner.</w:t>
      </w:r>
      <w:r w:rsidR="00296F7D">
        <w:rPr>
          <w:sz w:val="24"/>
        </w:rPr>
        <w:t xml:space="preserve"> Service providers will sign an engagement agreement with the school and provide a service schedule for each student linked to the </w:t>
      </w:r>
      <w:r w:rsidR="00296F7D" w:rsidRPr="00CF287A">
        <w:rPr>
          <w:sz w:val="24"/>
        </w:rPr>
        <w:t>organisation</w:t>
      </w:r>
      <w:r w:rsidR="00296F7D">
        <w:rPr>
          <w:sz w:val="24"/>
        </w:rPr>
        <w:t xml:space="preserve">. </w:t>
      </w:r>
    </w:p>
    <w:p w14:paraId="3E26726C" w14:textId="631AC400" w:rsidR="00CE75C4" w:rsidRPr="00296F7D" w:rsidRDefault="00794C4F" w:rsidP="0076469D">
      <w:pPr>
        <w:pStyle w:val="ListParagraph"/>
        <w:numPr>
          <w:ilvl w:val="0"/>
          <w:numId w:val="2"/>
        </w:numPr>
        <w:tabs>
          <w:tab w:val="left" w:pos="567"/>
        </w:tabs>
        <w:spacing w:line="276" w:lineRule="auto"/>
        <w:ind w:left="567" w:right="114" w:hanging="283"/>
        <w:rPr>
          <w:b/>
          <w:sz w:val="24"/>
        </w:rPr>
      </w:pPr>
      <w:r>
        <w:rPr>
          <w:sz w:val="24"/>
        </w:rPr>
        <w:t>The student’s educational goals are developed withi</w:t>
      </w:r>
      <w:r w:rsidR="00DF4DD0">
        <w:rPr>
          <w:sz w:val="24"/>
        </w:rPr>
        <w:t xml:space="preserve">n the school setting through a Personalised </w:t>
      </w:r>
      <w:r>
        <w:rPr>
          <w:sz w:val="24"/>
        </w:rPr>
        <w:t xml:space="preserve">Learning Plan process. </w:t>
      </w:r>
      <w:r w:rsidRPr="00296F7D">
        <w:rPr>
          <w:b/>
          <w:sz w:val="24"/>
        </w:rPr>
        <w:t>Therapy services delivered in schools should link to a student’s</w:t>
      </w:r>
      <w:r w:rsidRPr="00296F7D">
        <w:rPr>
          <w:b/>
          <w:spacing w:val="-4"/>
          <w:sz w:val="24"/>
        </w:rPr>
        <w:t xml:space="preserve"> </w:t>
      </w:r>
      <w:r w:rsidRPr="00296F7D">
        <w:rPr>
          <w:b/>
          <w:sz w:val="24"/>
        </w:rPr>
        <w:t>plan</w:t>
      </w:r>
      <w:r w:rsidR="001A0C46">
        <w:rPr>
          <w:b/>
          <w:sz w:val="24"/>
        </w:rPr>
        <w:t xml:space="preserve"> when possible</w:t>
      </w:r>
      <w:r w:rsidRPr="00296F7D">
        <w:rPr>
          <w:b/>
          <w:sz w:val="24"/>
        </w:rPr>
        <w:t>.</w:t>
      </w:r>
    </w:p>
    <w:p w14:paraId="64007E03" w14:textId="77777777" w:rsidR="00CE75C4" w:rsidRDefault="00794C4F" w:rsidP="0076469D">
      <w:pPr>
        <w:pStyle w:val="ListParagraph"/>
        <w:numPr>
          <w:ilvl w:val="0"/>
          <w:numId w:val="2"/>
        </w:numPr>
        <w:tabs>
          <w:tab w:val="left" w:pos="567"/>
        </w:tabs>
        <w:spacing w:before="3" w:line="273" w:lineRule="auto"/>
        <w:ind w:left="567" w:hanging="283"/>
        <w:rPr>
          <w:sz w:val="24"/>
        </w:rPr>
      </w:pPr>
      <w:r>
        <w:rPr>
          <w:sz w:val="24"/>
        </w:rPr>
        <w:t>Effective relationships between therapists and teachers are responsive and have the flexibility required to meet educational goals where resources and priorities</w:t>
      </w:r>
      <w:r>
        <w:rPr>
          <w:spacing w:val="-24"/>
          <w:sz w:val="24"/>
        </w:rPr>
        <w:t xml:space="preserve"> </w:t>
      </w:r>
      <w:r>
        <w:rPr>
          <w:sz w:val="24"/>
        </w:rPr>
        <w:t>change.</w:t>
      </w:r>
    </w:p>
    <w:p w14:paraId="01EF1EB2" w14:textId="77777777" w:rsidR="00CE75C4" w:rsidRDefault="00794C4F" w:rsidP="0076469D">
      <w:pPr>
        <w:pStyle w:val="ListParagraph"/>
        <w:numPr>
          <w:ilvl w:val="0"/>
          <w:numId w:val="2"/>
        </w:numPr>
        <w:tabs>
          <w:tab w:val="left" w:pos="567"/>
        </w:tabs>
        <w:spacing w:before="3" w:line="276" w:lineRule="auto"/>
        <w:ind w:left="567" w:right="122" w:hanging="283"/>
        <w:rPr>
          <w:sz w:val="24"/>
        </w:rPr>
      </w:pPr>
      <w:r>
        <w:rPr>
          <w:sz w:val="24"/>
        </w:rPr>
        <w:t>A high standard of confidentiality is maintained where information is shared between</w:t>
      </w:r>
      <w:r>
        <w:rPr>
          <w:spacing w:val="-9"/>
          <w:sz w:val="24"/>
        </w:rPr>
        <w:t xml:space="preserve"> </w:t>
      </w:r>
      <w:r>
        <w:rPr>
          <w:sz w:val="24"/>
        </w:rPr>
        <w:t>stakeholders.</w:t>
      </w:r>
    </w:p>
    <w:p w14:paraId="4D7951D4" w14:textId="77777777" w:rsidR="0076469D" w:rsidRPr="0076469D" w:rsidRDefault="00794C4F" w:rsidP="0076469D">
      <w:pPr>
        <w:pStyle w:val="ListParagraph"/>
        <w:numPr>
          <w:ilvl w:val="0"/>
          <w:numId w:val="2"/>
        </w:numPr>
        <w:tabs>
          <w:tab w:val="left" w:pos="567"/>
        </w:tabs>
        <w:spacing w:before="3" w:after="240" w:line="276" w:lineRule="auto"/>
        <w:ind w:left="567" w:right="122" w:hanging="283"/>
        <w:rPr>
          <w:sz w:val="24"/>
        </w:rPr>
      </w:pPr>
      <w:r w:rsidRPr="0076469D">
        <w:rPr>
          <w:sz w:val="24"/>
        </w:rPr>
        <w:t>Any concerns regarding students or staff should be immediately brought to the attention of the</w:t>
      </w:r>
      <w:r w:rsidRPr="0076469D">
        <w:rPr>
          <w:spacing w:val="-13"/>
          <w:sz w:val="24"/>
        </w:rPr>
        <w:t xml:space="preserve"> </w:t>
      </w:r>
      <w:r w:rsidRPr="0076469D">
        <w:rPr>
          <w:sz w:val="24"/>
        </w:rPr>
        <w:t>principal.</w:t>
      </w:r>
    </w:p>
    <w:p w14:paraId="42451094" w14:textId="77777777" w:rsidR="00CE75C4" w:rsidRPr="00734853" w:rsidRDefault="00794C4F" w:rsidP="0076469D">
      <w:pPr>
        <w:pStyle w:val="Heading1"/>
        <w:jc w:val="left"/>
      </w:pPr>
      <w:bookmarkStart w:id="6" w:name="_Toc56075646"/>
      <w:r w:rsidRPr="00734853">
        <w:t>OP</w:t>
      </w:r>
      <w:r w:rsidR="00DF4DD0" w:rsidRPr="00734853">
        <w:t>ERATIONAL GUIDELINES – FERNHILL</w:t>
      </w:r>
      <w:r w:rsidRPr="00734853">
        <w:t xml:space="preserve"> SCHOOL</w:t>
      </w:r>
      <w:bookmarkEnd w:id="6"/>
    </w:p>
    <w:p w14:paraId="6E99D115" w14:textId="77777777" w:rsidR="00CE75C4" w:rsidRDefault="00794C4F" w:rsidP="00173C02">
      <w:pPr>
        <w:pStyle w:val="BodyText"/>
        <w:spacing w:after="120"/>
        <w:ind w:left="102" w:right="119"/>
        <w:jc w:val="both"/>
      </w:pPr>
      <w:r>
        <w:t>The following information provides a list of guidelines and a starting point for discussion between families, school and therapy providers.</w:t>
      </w:r>
    </w:p>
    <w:p w14:paraId="1DF7123C" w14:textId="77777777" w:rsidR="00CE75C4" w:rsidRDefault="00794C4F" w:rsidP="00173C02">
      <w:pPr>
        <w:pStyle w:val="BodyText"/>
        <w:ind w:left="100" w:right="115"/>
        <w:jc w:val="both"/>
      </w:pPr>
      <w:r>
        <w:t>Decisions around whether to provide school access to externally funded providers will be based on whether it is in the best educational interests of the student for the service to be provided at the school, and the school’s duty of care towards all staff and students.</w:t>
      </w:r>
    </w:p>
    <w:p w14:paraId="2A834829" w14:textId="77777777" w:rsidR="00CE75C4" w:rsidRDefault="00794C4F" w:rsidP="00173C02">
      <w:pPr>
        <w:pStyle w:val="Heading2"/>
        <w:spacing w:before="120"/>
        <w:ind w:left="102"/>
      </w:pPr>
      <w:bookmarkStart w:id="7" w:name="_Toc56075647"/>
      <w:r>
        <w:t>Commencement Schedule for Therapy Sessions</w:t>
      </w:r>
      <w:bookmarkEnd w:id="7"/>
    </w:p>
    <w:p w14:paraId="097427DC" w14:textId="50CF042C" w:rsidR="00CE75C4" w:rsidRPr="008C4243" w:rsidRDefault="00794C4F" w:rsidP="00173C02">
      <w:pPr>
        <w:pStyle w:val="BodyText"/>
        <w:ind w:left="100" w:right="116"/>
        <w:jc w:val="both"/>
        <w:rPr>
          <w:color w:val="FF0000"/>
        </w:rPr>
      </w:pPr>
      <w:r>
        <w:t>School staff require time to establish timetables, routines and develop an understanding of each student’s individual needs. We seek your cooperation in ensuring timetabled therapy sessions do not occur until extensive consultation</w:t>
      </w:r>
      <w:r w:rsidR="00262E5E">
        <w:t xml:space="preserve"> </w:t>
      </w:r>
      <w:r>
        <w:t>with the student’s Learning Support Team has taken</w:t>
      </w:r>
      <w:r>
        <w:rPr>
          <w:spacing w:val="-4"/>
        </w:rPr>
        <w:t xml:space="preserve"> </w:t>
      </w:r>
      <w:r>
        <w:t>place.</w:t>
      </w:r>
      <w:r w:rsidR="00296F7D">
        <w:t xml:space="preserve"> Four </w:t>
      </w:r>
      <w:r w:rsidR="001C2DD9">
        <w:t>weeks’ notice</w:t>
      </w:r>
      <w:r w:rsidR="00296F7D">
        <w:t xml:space="preserve"> is required before therapy may commence.</w:t>
      </w:r>
      <w:r w:rsidR="00215ECF">
        <w:t xml:space="preserve"> In Term 1 of </w:t>
      </w:r>
      <w:r w:rsidR="006844F3">
        <w:t>202</w:t>
      </w:r>
      <w:r w:rsidR="00262E5E">
        <w:t>2</w:t>
      </w:r>
      <w:r w:rsidR="00215ECF">
        <w:t xml:space="preserve"> there will be no therapy sess</w:t>
      </w:r>
      <w:r w:rsidR="006844F3">
        <w:t>ions in school until Week 6</w:t>
      </w:r>
      <w:r w:rsidR="00215ECF">
        <w:t xml:space="preserve">. </w:t>
      </w:r>
    </w:p>
    <w:p w14:paraId="4829EA07" w14:textId="77777777" w:rsidR="008330DD" w:rsidRDefault="00794C4F" w:rsidP="00173C02">
      <w:pPr>
        <w:pStyle w:val="Heading2"/>
        <w:spacing w:before="120"/>
        <w:ind w:left="102" w:right="113"/>
      </w:pPr>
      <w:bookmarkStart w:id="8" w:name="_Toc56075648"/>
      <w:r>
        <w:t>Therapy programs</w:t>
      </w:r>
      <w:bookmarkEnd w:id="8"/>
      <w:r>
        <w:t xml:space="preserve"> </w:t>
      </w:r>
    </w:p>
    <w:p w14:paraId="6FBEBF71" w14:textId="77777777" w:rsidR="00262E5E" w:rsidRDefault="008330DD" w:rsidP="00262E5E">
      <w:pPr>
        <w:pStyle w:val="BodyText"/>
        <w:ind w:left="142"/>
      </w:pPr>
      <w:r>
        <w:t xml:space="preserve">Therapy programs </w:t>
      </w:r>
      <w:r w:rsidR="00794C4F">
        <w:t xml:space="preserve">should contribute to </w:t>
      </w:r>
      <w:r w:rsidR="00262E5E">
        <w:t xml:space="preserve">and support the student to access learning. </w:t>
      </w:r>
    </w:p>
    <w:p w14:paraId="32219051" w14:textId="2A468DE8" w:rsidR="00CE75C4" w:rsidRPr="00173C02" w:rsidRDefault="00794C4F" w:rsidP="00262E5E">
      <w:pPr>
        <w:pStyle w:val="BodyText"/>
        <w:ind w:left="142"/>
      </w:pPr>
      <w:r>
        <w:t xml:space="preserve">When a service during school hours is proposed for a student, parents must use </w:t>
      </w:r>
      <w:r w:rsidR="001C2DD9">
        <w:t>the parent Request for External Therapy form</w:t>
      </w:r>
      <w:r w:rsidR="008C4243">
        <w:t xml:space="preserve"> to establish a request. The school executive team</w:t>
      </w:r>
      <w:r>
        <w:t xml:space="preserve"> will review a student’s PLP and ensure any proposed therapy programs contribute to achieving these goals. </w:t>
      </w:r>
      <w:r w:rsidR="002000C2" w:rsidRPr="00764F0B">
        <w:t xml:space="preserve">Therapists are asked to provide a copy of </w:t>
      </w:r>
      <w:r w:rsidR="002000C2">
        <w:t>their</w:t>
      </w:r>
      <w:r w:rsidR="002000C2" w:rsidRPr="00764F0B">
        <w:t xml:space="preserve"> therapy notes after each visit in order that </w:t>
      </w:r>
      <w:r w:rsidR="002000C2">
        <w:t>their</w:t>
      </w:r>
      <w:r w:rsidR="002000C2" w:rsidRPr="00764F0B">
        <w:t xml:space="preserve"> expertise can be followed through in the classroom on a daily basis. We are not therapists and will not be evaluating </w:t>
      </w:r>
      <w:r w:rsidR="002000C2">
        <w:t>the</w:t>
      </w:r>
      <w:r w:rsidR="002000C2" w:rsidRPr="00764F0B">
        <w:t xml:space="preserve"> program, but we want to ensure that the program aligns</w:t>
      </w:r>
      <w:r w:rsidR="005F1A95">
        <w:t xml:space="preserve"> with the students’ personal</w:t>
      </w:r>
      <w:r w:rsidR="002000C2" w:rsidRPr="00764F0B">
        <w:t xml:space="preserve"> learning plans. </w:t>
      </w:r>
    </w:p>
    <w:p w14:paraId="4CAA30B7" w14:textId="77777777" w:rsidR="00CE75C4" w:rsidRDefault="00794C4F">
      <w:pPr>
        <w:pStyle w:val="Heading2"/>
      </w:pPr>
      <w:bookmarkStart w:id="9" w:name="_Toc56075649"/>
      <w:r>
        <w:t>Mutual negotiation of suitable therapy times.</w:t>
      </w:r>
      <w:bookmarkEnd w:id="9"/>
    </w:p>
    <w:p w14:paraId="381BCCA6" w14:textId="601B2AFE" w:rsidR="00CE75C4" w:rsidRPr="00A11935" w:rsidRDefault="00296F7D" w:rsidP="00A11935">
      <w:pPr>
        <w:pStyle w:val="BodyText"/>
        <w:spacing w:after="120"/>
        <w:ind w:left="102" w:right="113"/>
        <w:jc w:val="both"/>
        <w:rPr>
          <w:sz w:val="28"/>
        </w:rPr>
      </w:pPr>
      <w:r>
        <w:t xml:space="preserve">Therapy times will be arranged with individual therapists via the </w:t>
      </w:r>
      <w:r w:rsidR="008C4243">
        <w:t>s</w:t>
      </w:r>
      <w:r w:rsidR="008449EA">
        <w:t>c</w:t>
      </w:r>
      <w:r w:rsidR="008C4243">
        <w:t>hool e</w:t>
      </w:r>
      <w:r w:rsidR="008449EA">
        <w:t>xecutive</w:t>
      </w:r>
      <w:r w:rsidR="008C4243">
        <w:t xml:space="preserve"> t</w:t>
      </w:r>
      <w:r>
        <w:t>eam.</w:t>
      </w:r>
      <w:r w:rsidR="00794C4F">
        <w:t xml:space="preserve"> This will ensure minimal disruption to a student’s learning plan.</w:t>
      </w:r>
      <w:r w:rsidR="00215ECF">
        <w:t xml:space="preserve"> Session times are available on the following days/times - </w:t>
      </w:r>
      <w:r w:rsidR="00215ECF" w:rsidRPr="00215ECF">
        <w:rPr>
          <w:spacing w:val="-1"/>
          <w:szCs w:val="20"/>
        </w:rPr>
        <w:t>Monday, Tuesday, Wednesday</w:t>
      </w:r>
      <w:r w:rsidR="00262E5E">
        <w:rPr>
          <w:spacing w:val="-1"/>
          <w:szCs w:val="20"/>
        </w:rPr>
        <w:t xml:space="preserve">, Thursday </w:t>
      </w:r>
      <w:r w:rsidR="00215ECF" w:rsidRPr="00215ECF">
        <w:rPr>
          <w:spacing w:val="-1"/>
          <w:szCs w:val="20"/>
        </w:rPr>
        <w:t xml:space="preserve">or Friday between </w:t>
      </w:r>
      <w:r w:rsidR="008C4243">
        <w:rPr>
          <w:spacing w:val="-1"/>
          <w:szCs w:val="20"/>
        </w:rPr>
        <w:t>11:50a</w:t>
      </w:r>
      <w:r w:rsidR="00215ECF" w:rsidRPr="00215ECF">
        <w:rPr>
          <w:spacing w:val="-1"/>
          <w:szCs w:val="20"/>
        </w:rPr>
        <w:t>m – 2:30pm</w:t>
      </w:r>
      <w:r w:rsidR="00215ECF">
        <w:rPr>
          <w:spacing w:val="-1"/>
          <w:szCs w:val="20"/>
        </w:rPr>
        <w:t>.</w:t>
      </w:r>
    </w:p>
    <w:p w14:paraId="1D86D2ED" w14:textId="77777777" w:rsidR="00CE75C4" w:rsidRDefault="00794C4F">
      <w:pPr>
        <w:pStyle w:val="Heading2"/>
      </w:pPr>
      <w:bookmarkStart w:id="10" w:name="_Toc56075650"/>
      <w:r>
        <w:t>Changes to session times.</w:t>
      </w:r>
      <w:bookmarkEnd w:id="10"/>
    </w:p>
    <w:p w14:paraId="585680AC" w14:textId="77777777" w:rsidR="00A11935" w:rsidRDefault="00794C4F" w:rsidP="008C4243">
      <w:pPr>
        <w:pStyle w:val="BodyText"/>
        <w:ind w:left="100" w:right="117"/>
        <w:jc w:val="both"/>
      </w:pPr>
      <w:r>
        <w:t xml:space="preserve">Consistency of routine is important to all students. We request any alterations to session times be negotiated with the class teacher </w:t>
      </w:r>
      <w:r w:rsidR="008C4243">
        <w:t xml:space="preserve">through the school office </w:t>
      </w:r>
      <w:r>
        <w:t>prior to commencement of the new session time.</w:t>
      </w:r>
    </w:p>
    <w:p w14:paraId="099337A1" w14:textId="0D4D3B7A" w:rsidR="000D4518" w:rsidRDefault="000D4518" w:rsidP="008C4243">
      <w:pPr>
        <w:pStyle w:val="BodyText"/>
        <w:ind w:left="100" w:right="117"/>
        <w:jc w:val="both"/>
      </w:pPr>
    </w:p>
    <w:p w14:paraId="66EF6BB1" w14:textId="77777777" w:rsidR="00262E5E" w:rsidRDefault="00262E5E" w:rsidP="008C4243">
      <w:pPr>
        <w:pStyle w:val="BodyText"/>
        <w:ind w:left="100" w:right="117"/>
        <w:jc w:val="both"/>
      </w:pPr>
    </w:p>
    <w:p w14:paraId="6FC9D99A" w14:textId="77777777" w:rsidR="00CE75C4" w:rsidRDefault="00794C4F">
      <w:pPr>
        <w:pStyle w:val="Heading2"/>
      </w:pPr>
      <w:bookmarkStart w:id="11" w:name="_Toc56075651"/>
      <w:r>
        <w:lastRenderedPageBreak/>
        <w:t>Sign In / Out Register.</w:t>
      </w:r>
      <w:bookmarkEnd w:id="11"/>
    </w:p>
    <w:p w14:paraId="2DADD90A" w14:textId="77777777" w:rsidR="00CE75C4" w:rsidRPr="00A11935" w:rsidRDefault="00794C4F" w:rsidP="00A11935">
      <w:pPr>
        <w:pStyle w:val="BodyText"/>
        <w:spacing w:after="120" w:line="242" w:lineRule="auto"/>
        <w:ind w:left="102" w:right="119"/>
        <w:jc w:val="both"/>
      </w:pPr>
      <w:r>
        <w:t>To ensure your safety in the event of an emergency evacuation or lockdown we ask that this register be completed before and after each visit.</w:t>
      </w:r>
      <w:r w:rsidR="00296F7D">
        <w:t xml:space="preserve"> It is expected that therapists will follow school emergency practices.</w:t>
      </w:r>
    </w:p>
    <w:p w14:paraId="016C2449" w14:textId="77777777" w:rsidR="00CE75C4" w:rsidRDefault="00794C4F">
      <w:pPr>
        <w:pStyle w:val="Heading2"/>
        <w:rPr>
          <w:b w:val="0"/>
        </w:rPr>
      </w:pPr>
      <w:bookmarkStart w:id="12" w:name="_Toc56075652"/>
      <w:r>
        <w:t>Identification whilst on site</w:t>
      </w:r>
      <w:r>
        <w:rPr>
          <w:b w:val="0"/>
        </w:rPr>
        <w:t>.</w:t>
      </w:r>
      <w:bookmarkEnd w:id="12"/>
    </w:p>
    <w:p w14:paraId="2CB8BB38" w14:textId="77777777" w:rsidR="00CE75C4" w:rsidRPr="00A11935" w:rsidRDefault="00794C4F" w:rsidP="00A11935">
      <w:pPr>
        <w:pStyle w:val="BodyText"/>
        <w:spacing w:after="120"/>
        <w:ind w:left="102" w:right="125"/>
        <w:jc w:val="both"/>
      </w:pPr>
      <w:r>
        <w:t>Please wear your identification badge / tag whilst working in the school. If you do not have an identification badge available, please ask the admin staff for a Visitors Badge.</w:t>
      </w:r>
    </w:p>
    <w:p w14:paraId="45F31DC0" w14:textId="77777777" w:rsidR="00CE75C4" w:rsidRDefault="00794C4F">
      <w:pPr>
        <w:pStyle w:val="Heading2"/>
      </w:pPr>
      <w:bookmarkStart w:id="13" w:name="_Toc56075653"/>
      <w:r>
        <w:t>Session Location</w:t>
      </w:r>
      <w:bookmarkEnd w:id="13"/>
    </w:p>
    <w:p w14:paraId="1AC91BE4" w14:textId="77777777" w:rsidR="00CE75C4" w:rsidRPr="000D4518" w:rsidRDefault="00794C4F" w:rsidP="00A11935">
      <w:pPr>
        <w:pStyle w:val="BodyText"/>
        <w:spacing w:after="120"/>
        <w:ind w:left="102" w:right="113"/>
        <w:jc w:val="both"/>
        <w:rPr>
          <w:sz w:val="23"/>
        </w:rPr>
      </w:pPr>
      <w:r>
        <w:t>Fernhill School believes that any provision of therapy services is best conducted in the classroom environment within the context of the timetabled key learning ac</w:t>
      </w:r>
      <w:r w:rsidR="00A11935">
        <w:t>tivities. Students re</w:t>
      </w:r>
      <w:r>
        <w:t>main under the duty of care of the cla</w:t>
      </w:r>
      <w:r w:rsidR="00FE64DA">
        <w:t>ssroom teacher whilst on school grounds.</w:t>
      </w:r>
      <w:r w:rsidR="00BB6C89">
        <w:t xml:space="preserve"> </w:t>
      </w:r>
      <w:r w:rsidR="00BB6C89" w:rsidRPr="000D4518">
        <w:t>All therapy is to occur within the line of sight of a</w:t>
      </w:r>
      <w:r w:rsidR="000D4518" w:rsidRPr="000D4518">
        <w:t xml:space="preserve"> school staff member.</w:t>
      </w:r>
    </w:p>
    <w:p w14:paraId="303FC069" w14:textId="77777777" w:rsidR="00A33B2B" w:rsidRDefault="00A33B2B">
      <w:pPr>
        <w:pStyle w:val="Heading2"/>
        <w:ind w:right="117"/>
      </w:pPr>
      <w:bookmarkStart w:id="14" w:name="_Toc56075654"/>
      <w:r>
        <w:t>Classroom management</w:t>
      </w:r>
      <w:bookmarkEnd w:id="14"/>
    </w:p>
    <w:p w14:paraId="18C55A08" w14:textId="77777777" w:rsidR="00CE75C4" w:rsidRDefault="00794C4F" w:rsidP="00F0797E">
      <w:pPr>
        <w:pStyle w:val="BodyText"/>
        <w:spacing w:after="120"/>
        <w:ind w:left="142"/>
      </w:pPr>
      <w:r>
        <w:t>Class Teachers are responsible for the learning and management of all students during class time.</w:t>
      </w:r>
      <w:r w:rsidR="00A33B2B">
        <w:t xml:space="preserve"> </w:t>
      </w:r>
      <w:r>
        <w:t xml:space="preserve">We encourage open communication between staff and therapists. However, class time is for teaching. </w:t>
      </w:r>
      <w:r w:rsidR="00C3223A" w:rsidRPr="00C3223A">
        <w:rPr>
          <w:color w:val="000000"/>
        </w:rPr>
        <w:t xml:space="preserve">We also ask that discussions about the students do not take place while the students are present and able to hear what is said. </w:t>
      </w:r>
      <w:r>
        <w:t>Service providers will need to seek a mutually appropriate time for discussion and consultation. Each teacher has a small amount of time being relieved from face to face class duties and MAY be available during this time. Please negotiate a suitable time with the clas</w:t>
      </w:r>
      <w:r w:rsidR="00DB53DF">
        <w:t xml:space="preserve">s teacher for this consultation via phone or school email. </w:t>
      </w:r>
      <w:hyperlink r:id="rId15" w:history="1">
        <w:r w:rsidR="00DB53DF" w:rsidRPr="00135C53">
          <w:rPr>
            <w:rStyle w:val="Hyperlink"/>
          </w:rPr>
          <w:t>fernhill-s.school@det.nsw.edu.au</w:t>
        </w:r>
      </w:hyperlink>
      <w:r w:rsidR="00DB53DF">
        <w:t xml:space="preserve"> </w:t>
      </w:r>
    </w:p>
    <w:p w14:paraId="661BAF3C" w14:textId="77777777" w:rsidR="00810EF1" w:rsidRDefault="00810EF1" w:rsidP="00810EF1">
      <w:pPr>
        <w:pStyle w:val="Heading2"/>
        <w:ind w:right="117"/>
      </w:pPr>
      <w:bookmarkStart w:id="15" w:name="_Toc56075655"/>
      <w:r>
        <w:t>Absences</w:t>
      </w:r>
      <w:bookmarkEnd w:id="15"/>
    </w:p>
    <w:p w14:paraId="4F1E71D4" w14:textId="77777777" w:rsidR="00810EF1" w:rsidRDefault="00810EF1" w:rsidP="00F0797E">
      <w:pPr>
        <w:pStyle w:val="BodyText"/>
        <w:spacing w:after="120"/>
        <w:ind w:left="142"/>
      </w:pPr>
      <w:r>
        <w:t>If you are absent on a given day please ensure you inform the school and the family. Contact the school by phoning the office on 4733 0388 and let the administration staff know who will inform the teaching and learning team for the student. Please do not send an email to the teacher as they are on class and do not see their emails.</w:t>
      </w:r>
    </w:p>
    <w:p w14:paraId="5E01B478" w14:textId="77777777" w:rsidR="00810EF1" w:rsidRDefault="00810EF1" w:rsidP="00810EF1">
      <w:pPr>
        <w:pStyle w:val="Heading2"/>
      </w:pPr>
      <w:bookmarkStart w:id="16" w:name="_Toc56075656"/>
      <w:r>
        <w:t>Review of therapy service in school</w:t>
      </w:r>
      <w:bookmarkEnd w:id="16"/>
    </w:p>
    <w:p w14:paraId="0275535D" w14:textId="77777777" w:rsidR="00810EF1" w:rsidRDefault="00810EF1" w:rsidP="00F0797E">
      <w:pPr>
        <w:pStyle w:val="BodyText"/>
        <w:spacing w:after="120"/>
        <w:ind w:left="102" w:right="113"/>
        <w:jc w:val="both"/>
      </w:pPr>
      <w:r>
        <w:t>Whilst our school welcomes the provision of therapy during school time it acknowledges that not all proposed activities and lessons are conducive to being conducted in the classroom context. Some sessions have the potential to be disruptive to other learners in the classroom. The School Executive Team will review the suitability of a therapy session being conducted during school hours at the end of each semester, or as the need arises, with parents and</w:t>
      </w:r>
      <w:r>
        <w:rPr>
          <w:spacing w:val="-27"/>
        </w:rPr>
        <w:t xml:space="preserve"> </w:t>
      </w:r>
      <w:r>
        <w:t>therapists.</w:t>
      </w:r>
    </w:p>
    <w:p w14:paraId="6A0BBC3F" w14:textId="77777777" w:rsidR="00810EF1" w:rsidRDefault="00810EF1" w:rsidP="00810EF1">
      <w:pPr>
        <w:pStyle w:val="Heading2"/>
      </w:pPr>
      <w:bookmarkStart w:id="17" w:name="_Toc56075657"/>
      <w:r>
        <w:t>Request forms and information</w:t>
      </w:r>
      <w:bookmarkEnd w:id="17"/>
    </w:p>
    <w:p w14:paraId="5F41B632" w14:textId="77777777" w:rsidR="000D4518" w:rsidRDefault="00810EF1" w:rsidP="00810EF1">
      <w:pPr>
        <w:pStyle w:val="BodyText"/>
        <w:ind w:left="142"/>
      </w:pPr>
      <w:r>
        <w:t xml:space="preserve">The following forms and information can be found on the school website. </w:t>
      </w:r>
    </w:p>
    <w:p w14:paraId="76F78FED" w14:textId="77777777" w:rsidR="000D4518" w:rsidRDefault="000D4518" w:rsidP="000D4518">
      <w:pPr>
        <w:pStyle w:val="BodyText"/>
        <w:numPr>
          <w:ilvl w:val="0"/>
          <w:numId w:val="13"/>
        </w:numPr>
      </w:pPr>
      <w:r>
        <w:t>Fernhill School Guidelines for Provision of Therapy Services 2021</w:t>
      </w:r>
    </w:p>
    <w:p w14:paraId="1259694B" w14:textId="77777777" w:rsidR="000D4518" w:rsidRDefault="000D4518" w:rsidP="000D4518">
      <w:pPr>
        <w:pStyle w:val="BodyText"/>
        <w:numPr>
          <w:ilvl w:val="0"/>
          <w:numId w:val="13"/>
        </w:numPr>
      </w:pPr>
      <w:r>
        <w:t>Department Information for Externally Funded Service Providers</w:t>
      </w:r>
    </w:p>
    <w:p w14:paraId="0B290ED5" w14:textId="77777777" w:rsidR="000D4518" w:rsidRDefault="000D4518" w:rsidP="000D4518">
      <w:pPr>
        <w:pStyle w:val="BodyText"/>
        <w:numPr>
          <w:ilvl w:val="0"/>
          <w:numId w:val="13"/>
        </w:numPr>
      </w:pPr>
      <w:r>
        <w:t>Therapist Request for External Service Provision</w:t>
      </w:r>
    </w:p>
    <w:p w14:paraId="412AB7C7" w14:textId="77777777" w:rsidR="000D4518" w:rsidRDefault="000D4518" w:rsidP="00F0797E">
      <w:pPr>
        <w:pStyle w:val="BodyText"/>
        <w:numPr>
          <w:ilvl w:val="0"/>
          <w:numId w:val="13"/>
        </w:numPr>
        <w:spacing w:line="276" w:lineRule="auto"/>
      </w:pPr>
      <w:r>
        <w:t>Parent Request for External Therapy Provision</w:t>
      </w:r>
    </w:p>
    <w:p w14:paraId="1ED92230" w14:textId="77777777" w:rsidR="00810EF1" w:rsidRDefault="00F0797E" w:rsidP="00F0797E">
      <w:pPr>
        <w:pStyle w:val="BodyText"/>
        <w:ind w:left="142"/>
      </w:pPr>
      <w:r>
        <w:rPr>
          <w:noProof/>
          <w:lang w:eastAsia="en-AU"/>
        </w:rPr>
        <mc:AlternateContent>
          <mc:Choice Requires="wps">
            <w:drawing>
              <wp:anchor distT="0" distB="0" distL="114300" distR="114300" simplePos="0" relativeHeight="251672064" behindDoc="0" locked="0" layoutInCell="1" allowOverlap="1" wp14:anchorId="18CD6120" wp14:editId="1A13CFCF">
                <wp:simplePos x="0" y="0"/>
                <wp:positionH relativeFrom="column">
                  <wp:posOffset>1530349</wp:posOffset>
                </wp:positionH>
                <wp:positionV relativeFrom="paragraph">
                  <wp:posOffset>401320</wp:posOffset>
                </wp:positionV>
                <wp:extent cx="466725" cy="238125"/>
                <wp:effectExtent l="38100" t="0" r="28575" b="47625"/>
                <wp:wrapNone/>
                <wp:docPr id="6" name="Straight Arrow Connector 6"/>
                <wp:cNvGraphicFramePr/>
                <a:graphic xmlns:a="http://schemas.openxmlformats.org/drawingml/2006/main">
                  <a:graphicData uri="http://schemas.microsoft.com/office/word/2010/wordprocessingShape">
                    <wps:wsp>
                      <wps:cNvCnPr/>
                      <wps:spPr>
                        <a:xfrm flipH="1">
                          <a:off x="0" y="0"/>
                          <a:ext cx="466725" cy="2381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2EA7A0" id="_x0000_t32" coordsize="21600,21600" o:spt="32" o:oned="t" path="m,l21600,21600e" filled="f">
                <v:path arrowok="t" fillok="f" o:connecttype="none"/>
                <o:lock v:ext="edit" shapetype="t"/>
              </v:shapetype>
              <v:shape id="Straight Arrow Connector 6" o:spid="_x0000_s1026" type="#_x0000_t32" style="position:absolute;margin-left:120.5pt;margin-top:31.6pt;width:36.75pt;height:18.7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" strokecolor="red">
                <v:stroke endarrow="block"/>
              </v:shape>
            </w:pict>
          </mc:Fallback>
        </mc:AlternateContent>
      </w:r>
      <w:r w:rsidR="00810EF1">
        <w:t xml:space="preserve">Go to </w:t>
      </w:r>
      <w:hyperlink r:id="rId16" w:history="1">
        <w:r w:rsidR="00810EF1" w:rsidRPr="00FF7D33">
          <w:rPr>
            <w:rStyle w:val="Hyperlink"/>
          </w:rPr>
          <w:t>www.fernhill-s.schools.nsw.gov.au</w:t>
        </w:r>
      </w:hyperlink>
      <w:r w:rsidR="00810EF1">
        <w:t xml:space="preserve">. Click on the </w:t>
      </w:r>
      <w:r w:rsidR="00810EF1" w:rsidRPr="00810EF1">
        <w:rPr>
          <w:b/>
        </w:rPr>
        <w:t>Supporting our Students</w:t>
      </w:r>
      <w:r w:rsidR="00810EF1">
        <w:t xml:space="preserve"> tab </w:t>
      </w:r>
      <w:r w:rsidR="000D4518">
        <w:t>above</w:t>
      </w:r>
      <w:r w:rsidR="00810EF1">
        <w:t xml:space="preserve"> the</w:t>
      </w:r>
      <w:r w:rsidR="000D4518">
        <w:t xml:space="preserve"> photo banner, then choose Therapy at Fernhill School. Click on the link for External Therapy Providers.</w:t>
      </w:r>
      <w:r w:rsidR="00810EF1">
        <w:t xml:space="preserve"> </w:t>
      </w:r>
    </w:p>
    <w:p w14:paraId="0B015D90" w14:textId="77777777" w:rsidR="00810EF1" w:rsidRDefault="00DC5B60" w:rsidP="00DC5B60">
      <w:pPr>
        <w:pStyle w:val="BodyText"/>
        <w:spacing w:after="120"/>
        <w:ind w:left="102" w:right="113"/>
        <w:jc w:val="both"/>
      </w:pPr>
      <w:r>
        <w:rPr>
          <w:noProof/>
          <w:lang w:eastAsia="en-AU"/>
        </w:rPr>
        <mc:AlternateContent>
          <mc:Choice Requires="wps">
            <w:drawing>
              <wp:anchor distT="0" distB="0" distL="114300" distR="114300" simplePos="0" relativeHeight="251673088" behindDoc="0" locked="0" layoutInCell="1" allowOverlap="1" wp14:anchorId="0518011C" wp14:editId="04EF3889">
                <wp:simplePos x="0" y="0"/>
                <wp:positionH relativeFrom="column">
                  <wp:posOffset>4321175</wp:posOffset>
                </wp:positionH>
                <wp:positionV relativeFrom="paragraph">
                  <wp:posOffset>880110</wp:posOffset>
                </wp:positionV>
                <wp:extent cx="419100" cy="257175"/>
                <wp:effectExtent l="38100" t="0" r="19050" b="47625"/>
                <wp:wrapNone/>
                <wp:docPr id="7" name="Straight Arrow Connector 7"/>
                <wp:cNvGraphicFramePr/>
                <a:graphic xmlns:a="http://schemas.openxmlformats.org/drawingml/2006/main">
                  <a:graphicData uri="http://schemas.microsoft.com/office/word/2010/wordprocessingShape">
                    <wps:wsp>
                      <wps:cNvCnPr/>
                      <wps:spPr>
                        <a:xfrm flipH="1">
                          <a:off x="0" y="0"/>
                          <a:ext cx="419100" cy="2571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DC09D" id="Straight Arrow Connector 7" o:spid="_x0000_s1026" type="#_x0000_t32" style="position:absolute;margin-left:340.25pt;margin-top:69.3pt;width:33pt;height:20.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" strokecolor="red">
                <v:stroke endarrow="block"/>
              </v:shape>
            </w:pict>
          </mc:Fallback>
        </mc:AlternateContent>
      </w:r>
      <w:r w:rsidR="00F0797E">
        <w:rPr>
          <w:noProof/>
          <w:lang w:eastAsia="en-AU"/>
        </w:rPr>
        <w:drawing>
          <wp:anchor distT="0" distB="0" distL="114300" distR="114300" simplePos="0" relativeHeight="251671040" behindDoc="1" locked="0" layoutInCell="1" allowOverlap="1" wp14:anchorId="68589D6F" wp14:editId="2A9C97F9">
            <wp:simplePos x="0" y="0"/>
            <wp:positionH relativeFrom="margin">
              <wp:align>center</wp:align>
            </wp:positionH>
            <wp:positionV relativeFrom="paragraph">
              <wp:posOffset>45085</wp:posOffset>
            </wp:positionV>
            <wp:extent cx="5172075" cy="1310005"/>
            <wp:effectExtent l="0" t="0" r="9525" b="4445"/>
            <wp:wrapTight wrapText="bothSides">
              <wp:wrapPolygon edited="0">
                <wp:start x="0" y="0"/>
                <wp:lineTo x="0" y="21359"/>
                <wp:lineTo x="21560" y="21359"/>
                <wp:lineTo x="21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172075" cy="1310005"/>
                    </a:xfrm>
                    <a:prstGeom prst="rect">
                      <a:avLst/>
                    </a:prstGeom>
                  </pic:spPr>
                </pic:pic>
              </a:graphicData>
            </a:graphic>
            <wp14:sizeRelH relativeFrom="page">
              <wp14:pctWidth>0</wp14:pctWidth>
            </wp14:sizeRelH>
            <wp14:sizeRelV relativeFrom="page">
              <wp14:pctHeight>0</wp14:pctHeight>
            </wp14:sizeRelV>
          </wp:anchor>
        </w:drawing>
      </w:r>
    </w:p>
    <w:p w14:paraId="4E6F13C9" w14:textId="77777777" w:rsidR="00CE75C4" w:rsidRDefault="007D3A18" w:rsidP="00FD3677">
      <w:pPr>
        <w:pStyle w:val="Heading1"/>
        <w:spacing w:after="120"/>
        <w:ind w:left="102"/>
        <w:jc w:val="left"/>
      </w:pPr>
      <w:bookmarkStart w:id="18" w:name="_Toc56075658"/>
      <w:r>
        <w:lastRenderedPageBreak/>
        <w:t>DEPARTMENT OF EDUCATION PROCEDURES</w:t>
      </w:r>
      <w:bookmarkEnd w:id="18"/>
    </w:p>
    <w:p w14:paraId="1656E1E2" w14:textId="77777777" w:rsidR="007D3A18" w:rsidRPr="007D3A18" w:rsidRDefault="007D3A18" w:rsidP="007D3A18">
      <w:pPr>
        <w:pStyle w:val="ListParagraph"/>
        <w:widowControl/>
        <w:numPr>
          <w:ilvl w:val="0"/>
          <w:numId w:val="9"/>
        </w:numPr>
        <w:autoSpaceDE/>
        <w:autoSpaceDN/>
        <w:spacing w:after="160" w:line="259" w:lineRule="auto"/>
        <w:ind w:left="426" w:right="0" w:hanging="284"/>
        <w:contextualSpacing/>
        <w:jc w:val="left"/>
        <w:rPr>
          <w:sz w:val="24"/>
        </w:rPr>
      </w:pPr>
      <w:r w:rsidRPr="007D3A18">
        <w:rPr>
          <w:sz w:val="24"/>
        </w:rPr>
        <w:t>The school receives a documented request from the students’ parents or carers for externally funded service delivery at the school.</w:t>
      </w:r>
    </w:p>
    <w:p w14:paraId="1E24691B" w14:textId="77777777" w:rsidR="007D3A18" w:rsidRPr="007D3A18" w:rsidRDefault="007D3A18" w:rsidP="007D3A18">
      <w:pPr>
        <w:pStyle w:val="ListParagraph"/>
        <w:widowControl/>
        <w:numPr>
          <w:ilvl w:val="0"/>
          <w:numId w:val="9"/>
        </w:numPr>
        <w:autoSpaceDE/>
        <w:autoSpaceDN/>
        <w:spacing w:after="160" w:line="259" w:lineRule="auto"/>
        <w:ind w:left="426" w:right="0" w:hanging="284"/>
        <w:contextualSpacing/>
        <w:jc w:val="left"/>
        <w:rPr>
          <w:sz w:val="24"/>
        </w:rPr>
      </w:pPr>
      <w:r w:rsidRPr="007D3A18">
        <w:rPr>
          <w:sz w:val="24"/>
        </w:rPr>
        <w:t>The service provider or therapist contact the school.</w:t>
      </w:r>
    </w:p>
    <w:p w14:paraId="75E0E7A7" w14:textId="77777777" w:rsidR="007D3A18" w:rsidRPr="007D3A18" w:rsidRDefault="007D3A18" w:rsidP="007D3A18">
      <w:pPr>
        <w:pStyle w:val="ListParagraph"/>
        <w:widowControl/>
        <w:numPr>
          <w:ilvl w:val="0"/>
          <w:numId w:val="9"/>
        </w:numPr>
        <w:autoSpaceDE/>
        <w:autoSpaceDN/>
        <w:spacing w:after="160" w:line="259" w:lineRule="auto"/>
        <w:ind w:left="426" w:right="0" w:hanging="284"/>
        <w:contextualSpacing/>
        <w:jc w:val="left"/>
        <w:rPr>
          <w:sz w:val="24"/>
        </w:rPr>
      </w:pPr>
      <w:r w:rsidRPr="007D3A18">
        <w:rPr>
          <w:rFonts w:asciiTheme="minorHAnsi" w:hAnsiTheme="minorHAnsi" w:cstheme="minorHAnsi"/>
          <w:sz w:val="24"/>
        </w:rPr>
        <w:t>An External Provider Engagement Agreement setting out the responsibilities of each party must be signed between the school and the provider (where an existing agreement with the provider does not exist). Only one agreement per school is required. The provider must supply certified copies of Workers compensation insurance (or personal injury insurance in the case of sole traders undertaking the work themselves)</w:t>
      </w:r>
      <w:r w:rsidRPr="007D3A18">
        <w:rPr>
          <w:rFonts w:cstheme="minorHAnsi"/>
          <w:sz w:val="24"/>
        </w:rPr>
        <w:t xml:space="preserve">, </w:t>
      </w:r>
      <w:r w:rsidRPr="007D3A18">
        <w:rPr>
          <w:sz w:val="24"/>
        </w:rPr>
        <w:t>Professional indemnity insurance for not less than $2 million, and Public liability insurance for not less than $20 million.</w:t>
      </w:r>
    </w:p>
    <w:p w14:paraId="5023F05F" w14:textId="77777777" w:rsidR="00B92BC0" w:rsidRDefault="007D3A18" w:rsidP="00EC1BBC">
      <w:pPr>
        <w:pStyle w:val="ListParagraph"/>
        <w:widowControl/>
        <w:numPr>
          <w:ilvl w:val="0"/>
          <w:numId w:val="9"/>
        </w:numPr>
        <w:autoSpaceDE/>
        <w:autoSpaceDN/>
        <w:spacing w:after="160" w:line="259" w:lineRule="auto"/>
        <w:ind w:left="426" w:right="0" w:hanging="284"/>
        <w:contextualSpacing/>
        <w:jc w:val="left"/>
        <w:rPr>
          <w:sz w:val="24"/>
        </w:rPr>
      </w:pPr>
      <w:r w:rsidRPr="00B92BC0">
        <w:rPr>
          <w:sz w:val="24"/>
        </w:rPr>
        <w:t>Therapists complete a Request for External Service Provision form</w:t>
      </w:r>
      <w:r w:rsidR="00B92BC0">
        <w:rPr>
          <w:sz w:val="24"/>
        </w:rPr>
        <w:t xml:space="preserve"> for each student.</w:t>
      </w:r>
    </w:p>
    <w:p w14:paraId="0DC94C59" w14:textId="77777777" w:rsidR="00B92BC0" w:rsidRDefault="00B92BC0" w:rsidP="00EC1BBC">
      <w:pPr>
        <w:pStyle w:val="ListParagraph"/>
        <w:widowControl/>
        <w:numPr>
          <w:ilvl w:val="0"/>
          <w:numId w:val="9"/>
        </w:numPr>
        <w:autoSpaceDE/>
        <w:autoSpaceDN/>
        <w:spacing w:after="160" w:line="259" w:lineRule="auto"/>
        <w:ind w:left="426" w:right="0" w:hanging="284"/>
        <w:contextualSpacing/>
        <w:jc w:val="left"/>
        <w:rPr>
          <w:sz w:val="24"/>
        </w:rPr>
      </w:pPr>
      <w:r>
        <w:rPr>
          <w:sz w:val="24"/>
        </w:rPr>
        <w:t xml:space="preserve">Requests </w:t>
      </w:r>
      <w:r w:rsidR="00AF6EEC">
        <w:rPr>
          <w:sz w:val="24"/>
        </w:rPr>
        <w:t>are</w:t>
      </w:r>
      <w:r>
        <w:rPr>
          <w:sz w:val="24"/>
        </w:rPr>
        <w:t xml:space="preserve"> considered at </w:t>
      </w:r>
      <w:r w:rsidR="003530D4">
        <w:rPr>
          <w:sz w:val="24"/>
        </w:rPr>
        <w:t xml:space="preserve">School </w:t>
      </w:r>
      <w:r>
        <w:rPr>
          <w:sz w:val="24"/>
        </w:rPr>
        <w:t>Executive Meetings</w:t>
      </w:r>
      <w:r w:rsidR="003530D4">
        <w:rPr>
          <w:sz w:val="24"/>
        </w:rPr>
        <w:t>.</w:t>
      </w:r>
    </w:p>
    <w:p w14:paraId="7E82B205" w14:textId="77777777" w:rsidR="00734853" w:rsidRDefault="00734853" w:rsidP="00EC1BBC">
      <w:pPr>
        <w:pStyle w:val="ListParagraph"/>
        <w:widowControl/>
        <w:numPr>
          <w:ilvl w:val="0"/>
          <w:numId w:val="9"/>
        </w:numPr>
        <w:autoSpaceDE/>
        <w:autoSpaceDN/>
        <w:spacing w:after="160" w:line="259" w:lineRule="auto"/>
        <w:ind w:left="426" w:right="0" w:hanging="284"/>
        <w:contextualSpacing/>
        <w:jc w:val="left"/>
        <w:rPr>
          <w:sz w:val="24"/>
        </w:rPr>
      </w:pPr>
      <w:r w:rsidRPr="00B92BC0">
        <w:rPr>
          <w:sz w:val="24"/>
        </w:rPr>
        <w:t>The school will negotiate service delivery arrangements, including times, place of delivery and frequency of service</w:t>
      </w:r>
      <w:r w:rsidR="003530D4">
        <w:rPr>
          <w:sz w:val="24"/>
        </w:rPr>
        <w:t xml:space="preserve"> and confirm with provider</w:t>
      </w:r>
      <w:r w:rsidRPr="00B92BC0">
        <w:rPr>
          <w:sz w:val="24"/>
        </w:rPr>
        <w:t>.</w:t>
      </w:r>
    </w:p>
    <w:p w14:paraId="76F452CA" w14:textId="77777777" w:rsidR="00B92BC0" w:rsidRPr="003530D4" w:rsidRDefault="00B92BC0" w:rsidP="003530D4">
      <w:pPr>
        <w:pStyle w:val="ListParagraph"/>
        <w:widowControl/>
        <w:numPr>
          <w:ilvl w:val="0"/>
          <w:numId w:val="9"/>
        </w:numPr>
        <w:autoSpaceDE/>
        <w:autoSpaceDN/>
        <w:spacing w:after="160" w:line="259" w:lineRule="auto"/>
        <w:ind w:left="426" w:right="0" w:hanging="284"/>
        <w:contextualSpacing/>
        <w:jc w:val="left"/>
        <w:rPr>
          <w:sz w:val="24"/>
        </w:rPr>
      </w:pPr>
      <w:r>
        <w:rPr>
          <w:sz w:val="24"/>
        </w:rPr>
        <w:t>Therapists supply a completed</w:t>
      </w:r>
      <w:r w:rsidRPr="007D3A18">
        <w:rPr>
          <w:sz w:val="24"/>
        </w:rPr>
        <w:t xml:space="preserve"> Service Schedule for each student.</w:t>
      </w:r>
    </w:p>
    <w:p w14:paraId="1618FBA8" w14:textId="77777777" w:rsidR="00F0797E" w:rsidRDefault="00FD3677" w:rsidP="00F0797E">
      <w:pPr>
        <w:pStyle w:val="ListParagraph"/>
        <w:widowControl/>
        <w:numPr>
          <w:ilvl w:val="0"/>
          <w:numId w:val="9"/>
        </w:numPr>
        <w:autoSpaceDE/>
        <w:autoSpaceDN/>
        <w:spacing w:after="160" w:line="259" w:lineRule="auto"/>
        <w:ind w:left="426" w:right="0" w:hanging="284"/>
        <w:contextualSpacing/>
        <w:jc w:val="left"/>
        <w:rPr>
          <w:sz w:val="24"/>
        </w:rPr>
      </w:pPr>
      <w:r>
        <w:rPr>
          <w:sz w:val="24"/>
        </w:rPr>
        <w:t>Parents provide written consent to the agreed service delivery arrangements, including the sharing of information related to the provider’s services to the student</w:t>
      </w:r>
      <w:r w:rsidR="00E041C9">
        <w:rPr>
          <w:sz w:val="24"/>
        </w:rPr>
        <w:t>.</w:t>
      </w:r>
    </w:p>
    <w:p w14:paraId="577B21A3" w14:textId="77777777" w:rsidR="00F0797E" w:rsidRPr="00F0797E" w:rsidRDefault="00F0797E" w:rsidP="00F0797E">
      <w:pPr>
        <w:pStyle w:val="ListParagraph"/>
        <w:widowControl/>
        <w:autoSpaceDE/>
        <w:autoSpaceDN/>
        <w:spacing w:after="160" w:line="259" w:lineRule="auto"/>
        <w:ind w:left="426" w:right="0" w:firstLine="0"/>
        <w:contextualSpacing/>
        <w:jc w:val="left"/>
        <w:rPr>
          <w:sz w:val="24"/>
        </w:rPr>
      </w:pPr>
    </w:p>
    <w:p w14:paraId="29C6609A" w14:textId="77777777" w:rsidR="007D3A18" w:rsidRDefault="007D3A18" w:rsidP="00FD3677">
      <w:pPr>
        <w:pStyle w:val="Heading1"/>
        <w:spacing w:after="120"/>
        <w:ind w:left="102"/>
        <w:jc w:val="left"/>
      </w:pPr>
      <w:bookmarkStart w:id="19" w:name="_Toc56075659"/>
      <w:r>
        <w:t>MANDATORY REQUIREMENTS FOR THERAPISTS</w:t>
      </w:r>
      <w:bookmarkEnd w:id="19"/>
    </w:p>
    <w:p w14:paraId="3A74CD7C" w14:textId="77777777" w:rsidR="009205AD" w:rsidRPr="007D3A18" w:rsidRDefault="009205AD" w:rsidP="009205AD">
      <w:pPr>
        <w:widowControl/>
        <w:autoSpaceDE/>
        <w:autoSpaceDN/>
        <w:spacing w:after="120"/>
        <w:ind w:left="142"/>
        <w:contextualSpacing/>
        <w:rPr>
          <w:sz w:val="24"/>
        </w:rPr>
      </w:pPr>
      <w:r w:rsidRPr="007D3A18">
        <w:rPr>
          <w:sz w:val="24"/>
        </w:rPr>
        <w:t>Departmental procedures for schools engaging the services of volunteers and contractors are in place. As such each therapist must individually meet the following requirements:</w:t>
      </w:r>
    </w:p>
    <w:p w14:paraId="2DFBEA36" w14:textId="77777777" w:rsidR="007D3A18" w:rsidRPr="007D3A18" w:rsidRDefault="007D3A18" w:rsidP="009205AD">
      <w:pPr>
        <w:pStyle w:val="Heading2"/>
      </w:pPr>
      <w:bookmarkStart w:id="20" w:name="_Toc56075660"/>
      <w:r>
        <w:t>Working With Children Check</w:t>
      </w:r>
      <w:bookmarkEnd w:id="20"/>
    </w:p>
    <w:p w14:paraId="3454DD21" w14:textId="77777777" w:rsidR="007D3A18" w:rsidRPr="007D3A18" w:rsidRDefault="007D3A18" w:rsidP="009205AD">
      <w:pPr>
        <w:pStyle w:val="NoSpacing"/>
        <w:spacing w:before="0" w:after="0"/>
        <w:ind w:left="142"/>
        <w:rPr>
          <w:rFonts w:asciiTheme="minorHAnsi" w:hAnsiTheme="minorHAnsi" w:cstheme="minorHAnsi"/>
          <w:sz w:val="24"/>
        </w:rPr>
      </w:pPr>
      <w:r w:rsidRPr="007D3A18">
        <w:rPr>
          <w:rFonts w:asciiTheme="minorHAnsi" w:hAnsiTheme="minorHAnsi" w:cstheme="minorHAnsi"/>
          <w:sz w:val="24"/>
        </w:rPr>
        <w:t>If this is the first school at which you are seeking to deliver services, provide the school with:</w:t>
      </w:r>
    </w:p>
    <w:p w14:paraId="36B407B7" w14:textId="77777777" w:rsidR="007D3A18" w:rsidRPr="007D3A18" w:rsidRDefault="007D3A18" w:rsidP="007D3A18">
      <w:pPr>
        <w:pStyle w:val="Bullet"/>
        <w:spacing w:before="0"/>
        <w:ind w:left="1276" w:hanging="283"/>
        <w:rPr>
          <w:rFonts w:asciiTheme="minorHAnsi" w:hAnsiTheme="minorHAnsi" w:cstheme="minorHAnsi"/>
          <w:sz w:val="24"/>
        </w:rPr>
      </w:pPr>
      <w:r w:rsidRPr="007D3A18">
        <w:rPr>
          <w:rFonts w:asciiTheme="minorHAnsi" w:hAnsiTheme="minorHAnsi" w:cstheme="minorHAnsi"/>
          <w:sz w:val="24"/>
        </w:rPr>
        <w:t>a completed Decl</w:t>
      </w:r>
      <w:r w:rsidR="00F870D8">
        <w:rPr>
          <w:rFonts w:asciiTheme="minorHAnsi" w:hAnsiTheme="minorHAnsi" w:cstheme="minorHAnsi"/>
          <w:sz w:val="24"/>
        </w:rPr>
        <w:t>aration for Child Related Work - S</w:t>
      </w:r>
      <w:r w:rsidRPr="007D3A18">
        <w:rPr>
          <w:rFonts w:asciiTheme="minorHAnsi" w:hAnsiTheme="minorHAnsi" w:cstheme="minorHAnsi"/>
          <w:sz w:val="24"/>
        </w:rPr>
        <w:t>pecified volunteer</w:t>
      </w:r>
      <w:r w:rsidR="00F870D8">
        <w:rPr>
          <w:rFonts w:asciiTheme="minorHAnsi" w:hAnsiTheme="minorHAnsi" w:cstheme="minorHAnsi"/>
          <w:sz w:val="24"/>
        </w:rPr>
        <w:t>s and child related contractors</w:t>
      </w:r>
      <w:r w:rsidRPr="007D3A18">
        <w:rPr>
          <w:rFonts w:asciiTheme="minorHAnsi" w:hAnsiTheme="minorHAnsi" w:cstheme="minorHAnsi"/>
          <w:sz w:val="24"/>
        </w:rPr>
        <w:t xml:space="preserve"> </w:t>
      </w:r>
    </w:p>
    <w:p w14:paraId="3398D152" w14:textId="77777777" w:rsidR="007D3A18" w:rsidRPr="007D3A18" w:rsidRDefault="007D3A18" w:rsidP="007D3A18">
      <w:pPr>
        <w:pStyle w:val="Bullet"/>
        <w:ind w:left="1276" w:hanging="283"/>
        <w:rPr>
          <w:rFonts w:asciiTheme="minorHAnsi" w:hAnsiTheme="minorHAnsi" w:cstheme="minorHAnsi"/>
          <w:sz w:val="24"/>
        </w:rPr>
      </w:pPr>
      <w:r w:rsidRPr="007D3A18">
        <w:rPr>
          <w:rFonts w:asciiTheme="minorHAnsi" w:hAnsiTheme="minorHAnsi" w:cstheme="minorHAnsi"/>
          <w:sz w:val="24"/>
        </w:rPr>
        <w:t>Working With Children Check clearance details.</w:t>
      </w:r>
    </w:p>
    <w:p w14:paraId="08A30877" w14:textId="77777777" w:rsidR="007D3A18" w:rsidRPr="007D3A18" w:rsidRDefault="00F870D8" w:rsidP="007D3A18">
      <w:pPr>
        <w:pStyle w:val="Bullet"/>
        <w:ind w:left="1276" w:hanging="283"/>
        <w:rPr>
          <w:rFonts w:asciiTheme="minorHAnsi" w:hAnsiTheme="minorHAnsi" w:cstheme="minorHAnsi"/>
          <w:sz w:val="24"/>
        </w:rPr>
      </w:pPr>
      <w:r>
        <w:rPr>
          <w:rFonts w:asciiTheme="minorHAnsi" w:hAnsiTheme="minorHAnsi" w:cstheme="minorHAnsi"/>
          <w:sz w:val="24"/>
        </w:rPr>
        <w:t>Photo ID</w:t>
      </w:r>
    </w:p>
    <w:p w14:paraId="71887041" w14:textId="77777777" w:rsidR="007D3A18" w:rsidRPr="007D3A18" w:rsidRDefault="007D3A18" w:rsidP="007D3A18">
      <w:pPr>
        <w:pStyle w:val="Indentbullet"/>
        <w:numPr>
          <w:ilvl w:val="0"/>
          <w:numId w:val="0"/>
        </w:numPr>
        <w:spacing w:before="0" w:after="0" w:line="240" w:lineRule="auto"/>
        <w:ind w:left="284"/>
        <w:rPr>
          <w:rFonts w:asciiTheme="minorHAnsi" w:hAnsiTheme="minorHAnsi" w:cstheme="minorHAnsi"/>
        </w:rPr>
      </w:pPr>
      <w:r w:rsidRPr="007D3A18">
        <w:rPr>
          <w:rFonts w:asciiTheme="minorHAnsi" w:hAnsiTheme="minorHAnsi" w:cstheme="minorHAnsi"/>
        </w:rPr>
        <w:t>(This information is to be entered into eCPC to allow for the department’s Probity Unit to commence its verification process and can take up to 48 hours to be approved.)</w:t>
      </w:r>
    </w:p>
    <w:p w14:paraId="1A476234" w14:textId="77777777" w:rsidR="007D3A18" w:rsidRPr="007D3A18" w:rsidRDefault="007D3A18" w:rsidP="007D3A18">
      <w:pPr>
        <w:pStyle w:val="NoSpacing"/>
        <w:spacing w:after="60"/>
        <w:ind w:left="142"/>
        <w:rPr>
          <w:rFonts w:asciiTheme="minorHAnsi" w:hAnsiTheme="minorHAnsi" w:cstheme="minorHAnsi"/>
          <w:sz w:val="24"/>
        </w:rPr>
      </w:pPr>
      <w:r w:rsidRPr="007D3A18">
        <w:rPr>
          <w:rFonts w:asciiTheme="minorHAnsi" w:hAnsiTheme="minorHAnsi" w:cstheme="minorHAnsi"/>
          <w:sz w:val="24"/>
        </w:rPr>
        <w:t>If seeking to deliver services at a subsequent school:</w:t>
      </w:r>
    </w:p>
    <w:p w14:paraId="3F8F30A5" w14:textId="77777777" w:rsidR="007D3A18" w:rsidRPr="007D3A18" w:rsidRDefault="007D3A18" w:rsidP="007D3A18">
      <w:pPr>
        <w:pStyle w:val="ListParagraph"/>
        <w:widowControl/>
        <w:numPr>
          <w:ilvl w:val="0"/>
          <w:numId w:val="11"/>
        </w:numPr>
        <w:autoSpaceDE/>
        <w:autoSpaceDN/>
        <w:spacing w:after="160" w:line="259" w:lineRule="auto"/>
        <w:ind w:right="0"/>
        <w:contextualSpacing/>
        <w:jc w:val="left"/>
        <w:rPr>
          <w:sz w:val="24"/>
        </w:rPr>
      </w:pPr>
      <w:r w:rsidRPr="007D3A18">
        <w:rPr>
          <w:sz w:val="24"/>
        </w:rPr>
        <w:t xml:space="preserve">Provide photo identification with date of birth details (eg driver’s licence) to allow the school to check this against previously provided identity and clearance details. </w:t>
      </w:r>
    </w:p>
    <w:p w14:paraId="7349F5EA" w14:textId="77777777" w:rsidR="00CE75C4" w:rsidRDefault="00794C4F">
      <w:pPr>
        <w:pStyle w:val="Heading2"/>
        <w:spacing w:before="1"/>
      </w:pPr>
      <w:bookmarkStart w:id="21" w:name="_Toc56075661"/>
      <w:r>
        <w:t>Child Protection Awareness Training</w:t>
      </w:r>
      <w:bookmarkEnd w:id="21"/>
    </w:p>
    <w:p w14:paraId="776C1940" w14:textId="77777777" w:rsidR="00CE75C4" w:rsidRDefault="00794C4F" w:rsidP="00C3223A">
      <w:pPr>
        <w:pStyle w:val="BodyText"/>
        <w:spacing w:before="2" w:after="120"/>
        <w:ind w:left="102" w:right="119"/>
        <w:jc w:val="both"/>
      </w:pPr>
      <w:r>
        <w:t xml:space="preserve">It is a Departmental requirement that all external contractors working with children complete the Child Protection Awareness Training. This e-learning module </w:t>
      </w:r>
      <w:r w:rsidR="005C6136">
        <w:t xml:space="preserve">is free and available publicly on the MyPL page of the Department’s website. External provider staff first need to </w:t>
      </w:r>
      <w:r w:rsidR="005C6136" w:rsidRPr="005C6136">
        <w:rPr>
          <w:szCs w:val="23"/>
        </w:rPr>
        <w:t>regi</w:t>
      </w:r>
      <w:r w:rsidR="005C6136">
        <w:rPr>
          <w:szCs w:val="23"/>
        </w:rPr>
        <w:t>ster</w:t>
      </w:r>
      <w:r w:rsidR="005C6136">
        <w:t xml:space="preserve"> as a ‘community member’ on MyPL and create a login ID and password to access the training. The link </w:t>
      </w:r>
      <w:r w:rsidR="00D16F78">
        <w:t xml:space="preserve">to register </w:t>
      </w:r>
      <w:r w:rsidR="005C6136">
        <w:t xml:space="preserve">is </w:t>
      </w:r>
      <w:hyperlink r:id="rId18" w:history="1">
        <w:r w:rsidR="005C6136" w:rsidRPr="00135C53">
          <w:rPr>
            <w:rStyle w:val="Hyperlink"/>
          </w:rPr>
          <w:t>https://mypl.education.nsw.gov.au/</w:t>
        </w:r>
      </w:hyperlink>
      <w:r w:rsidR="00D16F78">
        <w:t xml:space="preserve">. </w:t>
      </w:r>
      <w:r w:rsidR="005C6136">
        <w:t xml:space="preserve">Once successfully registered on MyPL, click on the ‘browse learning’ tab, and use the search facility to locate ‘child protection’ training. </w:t>
      </w:r>
      <w:r>
        <w:t>A copy of the certificate of completion should be generated and provided to the school.</w:t>
      </w:r>
      <w:r w:rsidR="00DB53DF">
        <w:t xml:space="preserve"> An annual update </w:t>
      </w:r>
      <w:r w:rsidR="005C6136">
        <w:t>is required from each therapist.</w:t>
      </w:r>
    </w:p>
    <w:p w14:paraId="0911A736" w14:textId="77777777" w:rsidR="00F0797E" w:rsidRPr="00C3223A" w:rsidRDefault="00F0797E" w:rsidP="00C3223A">
      <w:pPr>
        <w:pStyle w:val="BodyText"/>
        <w:spacing w:before="2" w:after="120"/>
        <w:ind w:left="102" w:right="119"/>
        <w:jc w:val="both"/>
      </w:pPr>
    </w:p>
    <w:p w14:paraId="054878F2" w14:textId="77777777" w:rsidR="00734853" w:rsidRDefault="00734853" w:rsidP="002000C2">
      <w:pPr>
        <w:pStyle w:val="Heading2"/>
        <w:ind w:left="102" w:right="896"/>
        <w:jc w:val="left"/>
      </w:pPr>
      <w:bookmarkStart w:id="22" w:name="_Toc56075662"/>
      <w:r>
        <w:t>Health Care Training</w:t>
      </w:r>
      <w:bookmarkEnd w:id="22"/>
    </w:p>
    <w:p w14:paraId="4854837A" w14:textId="77777777" w:rsidR="00C3223A" w:rsidRDefault="00794C4F" w:rsidP="00734853">
      <w:pPr>
        <w:pStyle w:val="BodyText"/>
        <w:ind w:left="142"/>
      </w:pPr>
      <w:r>
        <w:lastRenderedPageBreak/>
        <w:t>Providers may be required to complete relevant health care training specific to the student</w:t>
      </w:r>
      <w:r w:rsidR="00734853">
        <w:t>.</w:t>
      </w:r>
    </w:p>
    <w:p w14:paraId="6D44B58F" w14:textId="77777777" w:rsidR="00CE75C4" w:rsidRDefault="00794C4F" w:rsidP="002000C2">
      <w:pPr>
        <w:pStyle w:val="BodyText"/>
        <w:ind w:left="142"/>
      </w:pPr>
      <w:r>
        <w:t>As part of this requirement, schools can require that provider staff demonstrate completion of any health related training specific to the health care requirements of the student, as identified in the student’s health care plan, and reflecting the nature of the services being provided. For example, if the service includes water-based activities the external service provider must have a first aid and CPR certificate.</w:t>
      </w:r>
    </w:p>
    <w:p w14:paraId="7FF631C5" w14:textId="77777777" w:rsidR="00CE75C4" w:rsidRDefault="00794C4F">
      <w:pPr>
        <w:pStyle w:val="BodyText"/>
        <w:spacing w:before="119"/>
        <w:ind w:left="100" w:right="113"/>
        <w:jc w:val="both"/>
      </w:pPr>
      <w:r>
        <w:t>Similarly, where the student receiving the service has anaphylaxis, it is necessary that</w:t>
      </w:r>
      <w:r w:rsidR="00A76AC2">
        <w:t xml:space="preserve"> the</w:t>
      </w:r>
      <w:r>
        <w:t xml:space="preserve"> provider complete the publicly available </w:t>
      </w:r>
      <w:hyperlink r:id="rId19">
        <w:r>
          <w:t>online ASCIA anaphylaxis training</w:t>
        </w:r>
      </w:hyperlink>
      <w:r>
        <w:t xml:space="preserve">. </w:t>
      </w:r>
      <w:hyperlink r:id="rId20" w:history="1">
        <w:r w:rsidR="00FE0725" w:rsidRPr="00135C53">
          <w:rPr>
            <w:rStyle w:val="Hyperlink"/>
          </w:rPr>
          <w:t>https://etraining.allergy.org.au/</w:t>
        </w:r>
      </w:hyperlink>
      <w:r w:rsidR="00FE0725">
        <w:t xml:space="preserve">. </w:t>
      </w:r>
      <w:r>
        <w:t>A certificate is awarded upon completion of the training, which can be provided as evidence that the training has been undertaken.</w:t>
      </w:r>
    </w:p>
    <w:p w14:paraId="22E05877" w14:textId="77777777" w:rsidR="00CE75C4" w:rsidRDefault="00CE75C4">
      <w:pPr>
        <w:pStyle w:val="BodyText"/>
        <w:rPr>
          <w:sz w:val="29"/>
        </w:rPr>
      </w:pPr>
    </w:p>
    <w:p w14:paraId="13AE977D" w14:textId="77777777" w:rsidR="009205AD" w:rsidRDefault="00734853" w:rsidP="00734853">
      <w:pPr>
        <w:pStyle w:val="Heading2"/>
        <w:spacing w:before="1"/>
      </w:pPr>
      <w:bookmarkStart w:id="23" w:name="_Toc56075663"/>
      <w:r>
        <w:t>School-based Induction</w:t>
      </w:r>
      <w:bookmarkEnd w:id="23"/>
    </w:p>
    <w:p w14:paraId="2BF64A1D" w14:textId="77777777" w:rsidR="00CE75C4" w:rsidRPr="00173C02" w:rsidRDefault="00734853" w:rsidP="00173C02">
      <w:pPr>
        <w:pStyle w:val="BodyText"/>
        <w:ind w:left="142"/>
        <w:sectPr w:rsidR="00CE75C4" w:rsidRPr="00173C02" w:rsidSect="009A229F">
          <w:footerReference w:type="default" r:id="rId21"/>
          <w:pgSz w:w="11910" w:h="16840"/>
          <w:pgMar w:top="800" w:right="1320" w:bottom="280" w:left="1340" w:header="567" w:footer="0" w:gutter="0"/>
          <w:cols w:space="720"/>
          <w:titlePg/>
          <w:docGrid w:linePitch="299"/>
        </w:sectPr>
      </w:pPr>
      <w:r>
        <w:t>All provider staff involved in delivering services within a school must participate in a s</w:t>
      </w:r>
      <w:r w:rsidR="001C2DD9">
        <w:t>chool-based induction program. Provider staff should familiaris</w:t>
      </w:r>
      <w:r>
        <w:t>e themselves with the department’s Code of Conduct and Controversial Issues in Schools Policy and Guidelines prior to the induction.</w:t>
      </w:r>
    </w:p>
    <w:p w14:paraId="2285FAC0" w14:textId="77777777" w:rsidR="003B68C2" w:rsidRPr="00173C02" w:rsidRDefault="00173C02" w:rsidP="00173C02">
      <w:pPr>
        <w:pStyle w:val="Heading1"/>
        <w:ind w:left="0"/>
      </w:pPr>
      <w:bookmarkStart w:id="24" w:name="_Toc56075664"/>
      <w:r>
        <w:lastRenderedPageBreak/>
        <w:t>FLOWCHART</w:t>
      </w:r>
      <w:bookmarkEnd w:id="24"/>
    </w:p>
    <w:p w14:paraId="08F164C8" w14:textId="77777777" w:rsidR="003B68C2" w:rsidRDefault="00173C02" w:rsidP="003B68C2">
      <w:pPr>
        <w:pStyle w:val="BodyText"/>
        <w:rPr>
          <w:b/>
          <w:sz w:val="20"/>
        </w:rPr>
      </w:pPr>
      <w:r>
        <w:rPr>
          <w:noProof/>
          <w:lang w:eastAsia="en-AU"/>
        </w:rPr>
        <w:drawing>
          <wp:anchor distT="0" distB="0" distL="114300" distR="114300" simplePos="0" relativeHeight="251670016" behindDoc="0" locked="0" layoutInCell="1" allowOverlap="1" wp14:anchorId="547EED78" wp14:editId="2468EF69">
            <wp:simplePos x="0" y="0"/>
            <wp:positionH relativeFrom="margin">
              <wp:posOffset>83185</wp:posOffset>
            </wp:positionH>
            <wp:positionV relativeFrom="paragraph">
              <wp:posOffset>5716</wp:posOffset>
            </wp:positionV>
            <wp:extent cx="6571615" cy="927987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574237" cy="9283574"/>
                    </a:xfrm>
                    <a:prstGeom prst="rect">
                      <a:avLst/>
                    </a:prstGeom>
                  </pic:spPr>
                </pic:pic>
              </a:graphicData>
            </a:graphic>
            <wp14:sizeRelH relativeFrom="page">
              <wp14:pctWidth>0</wp14:pctWidth>
            </wp14:sizeRelH>
            <wp14:sizeRelV relativeFrom="page">
              <wp14:pctHeight>0</wp14:pctHeight>
            </wp14:sizeRelV>
          </wp:anchor>
        </w:drawing>
      </w:r>
    </w:p>
    <w:p w14:paraId="2FB3F5A5" w14:textId="77777777" w:rsidR="003B68C2" w:rsidRDefault="003B68C2" w:rsidP="003B68C2">
      <w:pPr>
        <w:pStyle w:val="BodyText"/>
        <w:rPr>
          <w:b/>
          <w:sz w:val="20"/>
        </w:rPr>
      </w:pPr>
    </w:p>
    <w:p w14:paraId="25E37C22" w14:textId="77777777" w:rsidR="003B68C2" w:rsidRDefault="003B68C2" w:rsidP="003B68C2">
      <w:pPr>
        <w:pStyle w:val="BodyText"/>
        <w:rPr>
          <w:b/>
          <w:sz w:val="20"/>
        </w:rPr>
      </w:pPr>
    </w:p>
    <w:p w14:paraId="231DD8E1" w14:textId="77777777" w:rsidR="003B68C2" w:rsidRDefault="003B68C2" w:rsidP="003B68C2">
      <w:pPr>
        <w:pStyle w:val="BodyText"/>
        <w:rPr>
          <w:b/>
          <w:sz w:val="20"/>
        </w:rPr>
      </w:pPr>
    </w:p>
    <w:p w14:paraId="4B15EFE0" w14:textId="77777777" w:rsidR="003B68C2" w:rsidRDefault="003B68C2" w:rsidP="003B68C2">
      <w:pPr>
        <w:pStyle w:val="BodyText"/>
        <w:rPr>
          <w:b/>
          <w:sz w:val="20"/>
        </w:rPr>
      </w:pPr>
    </w:p>
    <w:p w14:paraId="23A050CC" w14:textId="77777777" w:rsidR="003B68C2" w:rsidRDefault="003B68C2" w:rsidP="003B68C2">
      <w:pPr>
        <w:pStyle w:val="BodyText"/>
        <w:rPr>
          <w:b/>
          <w:sz w:val="20"/>
        </w:rPr>
      </w:pPr>
    </w:p>
    <w:p w14:paraId="58487594" w14:textId="77777777" w:rsidR="003B68C2" w:rsidRDefault="003B68C2" w:rsidP="003B68C2">
      <w:pPr>
        <w:pStyle w:val="BodyText"/>
        <w:rPr>
          <w:b/>
          <w:sz w:val="20"/>
        </w:rPr>
      </w:pPr>
    </w:p>
    <w:p w14:paraId="6ED395F0" w14:textId="77777777" w:rsidR="003B68C2" w:rsidRDefault="003B68C2" w:rsidP="003B68C2">
      <w:pPr>
        <w:pStyle w:val="BodyText"/>
        <w:rPr>
          <w:b/>
          <w:sz w:val="20"/>
        </w:rPr>
      </w:pPr>
    </w:p>
    <w:p w14:paraId="462C1CF6" w14:textId="77777777" w:rsidR="003B68C2" w:rsidRDefault="003B68C2" w:rsidP="003B68C2">
      <w:pPr>
        <w:pStyle w:val="BodyText"/>
        <w:rPr>
          <w:b/>
          <w:sz w:val="20"/>
        </w:rPr>
      </w:pPr>
    </w:p>
    <w:p w14:paraId="255FDE1D" w14:textId="77777777" w:rsidR="003B68C2" w:rsidRDefault="003B68C2" w:rsidP="003B68C2">
      <w:pPr>
        <w:pStyle w:val="BodyText"/>
        <w:rPr>
          <w:b/>
          <w:sz w:val="20"/>
        </w:rPr>
      </w:pPr>
    </w:p>
    <w:p w14:paraId="69D8C2B8" w14:textId="77777777" w:rsidR="003B68C2" w:rsidRDefault="003B68C2" w:rsidP="003B68C2">
      <w:pPr>
        <w:pStyle w:val="BodyText"/>
        <w:rPr>
          <w:b/>
          <w:sz w:val="20"/>
        </w:rPr>
      </w:pPr>
    </w:p>
    <w:p w14:paraId="3BB2F1EC" w14:textId="77777777" w:rsidR="003B68C2" w:rsidRDefault="003B68C2" w:rsidP="003B68C2">
      <w:pPr>
        <w:pStyle w:val="BodyText"/>
        <w:rPr>
          <w:b/>
          <w:sz w:val="20"/>
        </w:rPr>
      </w:pPr>
    </w:p>
    <w:p w14:paraId="5AF7C5D9" w14:textId="77777777" w:rsidR="003B68C2" w:rsidRDefault="003B68C2" w:rsidP="003B68C2">
      <w:pPr>
        <w:pStyle w:val="BodyText"/>
        <w:rPr>
          <w:b/>
          <w:sz w:val="20"/>
        </w:rPr>
      </w:pPr>
    </w:p>
    <w:p w14:paraId="6E6DEAE0" w14:textId="77777777" w:rsidR="003B68C2" w:rsidRDefault="003B68C2" w:rsidP="003B68C2">
      <w:pPr>
        <w:pStyle w:val="BodyText"/>
        <w:rPr>
          <w:b/>
          <w:sz w:val="20"/>
        </w:rPr>
      </w:pPr>
    </w:p>
    <w:p w14:paraId="09D87370" w14:textId="77777777" w:rsidR="003B68C2" w:rsidRDefault="003B68C2" w:rsidP="003B68C2">
      <w:pPr>
        <w:pStyle w:val="BodyText"/>
        <w:rPr>
          <w:b/>
          <w:sz w:val="20"/>
        </w:rPr>
      </w:pPr>
    </w:p>
    <w:p w14:paraId="4FD13E11" w14:textId="77777777" w:rsidR="003B68C2" w:rsidRDefault="003B68C2" w:rsidP="003B68C2">
      <w:pPr>
        <w:pStyle w:val="BodyText"/>
        <w:rPr>
          <w:b/>
          <w:sz w:val="20"/>
        </w:rPr>
      </w:pPr>
    </w:p>
    <w:p w14:paraId="2946FCBA" w14:textId="77777777" w:rsidR="003B68C2" w:rsidRDefault="003B68C2" w:rsidP="003B68C2">
      <w:pPr>
        <w:pStyle w:val="BodyText"/>
        <w:rPr>
          <w:b/>
          <w:sz w:val="20"/>
        </w:rPr>
      </w:pPr>
    </w:p>
    <w:p w14:paraId="235A2A4A" w14:textId="77777777" w:rsidR="003B68C2" w:rsidRDefault="003B68C2" w:rsidP="003B68C2">
      <w:pPr>
        <w:pStyle w:val="BodyText"/>
        <w:rPr>
          <w:b/>
          <w:sz w:val="20"/>
        </w:rPr>
      </w:pPr>
    </w:p>
    <w:p w14:paraId="55150DA2" w14:textId="77777777" w:rsidR="003B68C2" w:rsidRDefault="003B68C2" w:rsidP="003B68C2">
      <w:pPr>
        <w:pStyle w:val="BodyText"/>
        <w:rPr>
          <w:b/>
          <w:sz w:val="20"/>
        </w:rPr>
      </w:pPr>
    </w:p>
    <w:p w14:paraId="23B8D4E6" w14:textId="77777777" w:rsidR="003B68C2" w:rsidRDefault="003B68C2" w:rsidP="003B68C2">
      <w:pPr>
        <w:pStyle w:val="BodyText"/>
        <w:rPr>
          <w:b/>
          <w:sz w:val="20"/>
        </w:rPr>
      </w:pPr>
    </w:p>
    <w:p w14:paraId="04CC3541" w14:textId="77777777" w:rsidR="003B68C2" w:rsidRDefault="003B68C2" w:rsidP="003B68C2">
      <w:pPr>
        <w:pStyle w:val="BodyText"/>
        <w:rPr>
          <w:b/>
          <w:sz w:val="20"/>
        </w:rPr>
      </w:pPr>
    </w:p>
    <w:p w14:paraId="2923ACD9" w14:textId="77777777" w:rsidR="003B68C2" w:rsidRDefault="003B68C2" w:rsidP="003B68C2">
      <w:pPr>
        <w:pStyle w:val="BodyText"/>
        <w:rPr>
          <w:b/>
          <w:sz w:val="20"/>
        </w:rPr>
      </w:pPr>
    </w:p>
    <w:p w14:paraId="58AAB714" w14:textId="77777777" w:rsidR="003B68C2" w:rsidRDefault="003B68C2" w:rsidP="003B68C2">
      <w:pPr>
        <w:pStyle w:val="BodyText"/>
        <w:rPr>
          <w:b/>
          <w:sz w:val="20"/>
        </w:rPr>
      </w:pPr>
    </w:p>
    <w:p w14:paraId="283E6796" w14:textId="77777777" w:rsidR="003B68C2" w:rsidRDefault="003B68C2" w:rsidP="003B68C2">
      <w:pPr>
        <w:pStyle w:val="BodyText"/>
        <w:rPr>
          <w:b/>
          <w:sz w:val="20"/>
        </w:rPr>
      </w:pPr>
    </w:p>
    <w:p w14:paraId="7D18BFDA" w14:textId="77777777" w:rsidR="003B68C2" w:rsidRDefault="003B68C2" w:rsidP="003B68C2">
      <w:pPr>
        <w:pStyle w:val="BodyText"/>
        <w:rPr>
          <w:b/>
          <w:sz w:val="20"/>
        </w:rPr>
      </w:pPr>
    </w:p>
    <w:p w14:paraId="398510A5" w14:textId="77777777" w:rsidR="003B68C2" w:rsidRDefault="003B68C2" w:rsidP="003B68C2">
      <w:pPr>
        <w:pStyle w:val="BodyText"/>
        <w:rPr>
          <w:b/>
          <w:sz w:val="20"/>
        </w:rPr>
      </w:pPr>
    </w:p>
    <w:p w14:paraId="40DC6CEC" w14:textId="77777777" w:rsidR="003B68C2" w:rsidRDefault="003B68C2" w:rsidP="003B68C2">
      <w:pPr>
        <w:pStyle w:val="BodyText"/>
        <w:rPr>
          <w:b/>
          <w:sz w:val="20"/>
        </w:rPr>
      </w:pPr>
    </w:p>
    <w:p w14:paraId="634B718C" w14:textId="77777777" w:rsidR="003B68C2" w:rsidRDefault="003B68C2" w:rsidP="003B68C2">
      <w:pPr>
        <w:pStyle w:val="BodyText"/>
        <w:rPr>
          <w:b/>
          <w:sz w:val="20"/>
        </w:rPr>
      </w:pPr>
    </w:p>
    <w:p w14:paraId="60500390" w14:textId="77777777" w:rsidR="003B68C2" w:rsidRDefault="003B68C2" w:rsidP="003B68C2">
      <w:pPr>
        <w:pStyle w:val="BodyText"/>
        <w:rPr>
          <w:b/>
          <w:sz w:val="20"/>
        </w:rPr>
      </w:pPr>
    </w:p>
    <w:p w14:paraId="78A5A73E" w14:textId="77777777" w:rsidR="003B68C2" w:rsidRDefault="003B68C2" w:rsidP="003B68C2">
      <w:pPr>
        <w:pStyle w:val="BodyText"/>
        <w:rPr>
          <w:b/>
          <w:sz w:val="20"/>
        </w:rPr>
      </w:pPr>
    </w:p>
    <w:p w14:paraId="060DE000" w14:textId="77777777" w:rsidR="003B68C2" w:rsidRDefault="003B68C2" w:rsidP="003B68C2">
      <w:pPr>
        <w:pStyle w:val="BodyText"/>
        <w:rPr>
          <w:b/>
          <w:sz w:val="20"/>
        </w:rPr>
      </w:pPr>
    </w:p>
    <w:p w14:paraId="5D5717D2" w14:textId="77777777" w:rsidR="003B68C2" w:rsidRDefault="003B68C2" w:rsidP="003B68C2">
      <w:pPr>
        <w:pStyle w:val="BodyText"/>
        <w:rPr>
          <w:b/>
          <w:sz w:val="20"/>
        </w:rPr>
      </w:pPr>
    </w:p>
    <w:p w14:paraId="7139B97D" w14:textId="77777777" w:rsidR="003B68C2" w:rsidRDefault="003B68C2" w:rsidP="003B68C2">
      <w:pPr>
        <w:pStyle w:val="BodyText"/>
        <w:rPr>
          <w:b/>
          <w:sz w:val="20"/>
        </w:rPr>
      </w:pPr>
    </w:p>
    <w:p w14:paraId="4E8DE752" w14:textId="77777777" w:rsidR="003B68C2" w:rsidRDefault="003B68C2" w:rsidP="003B68C2">
      <w:pPr>
        <w:pStyle w:val="BodyText"/>
        <w:rPr>
          <w:b/>
          <w:sz w:val="20"/>
        </w:rPr>
      </w:pPr>
    </w:p>
    <w:p w14:paraId="34F018D2" w14:textId="77777777" w:rsidR="003B68C2" w:rsidRDefault="003B68C2" w:rsidP="003B68C2">
      <w:pPr>
        <w:pStyle w:val="BodyText"/>
        <w:rPr>
          <w:b/>
          <w:sz w:val="20"/>
        </w:rPr>
      </w:pPr>
    </w:p>
    <w:p w14:paraId="79F4F692" w14:textId="77777777" w:rsidR="003B68C2" w:rsidRDefault="003B68C2" w:rsidP="003B68C2">
      <w:pPr>
        <w:pStyle w:val="BodyText"/>
        <w:rPr>
          <w:b/>
          <w:sz w:val="20"/>
        </w:rPr>
      </w:pPr>
    </w:p>
    <w:p w14:paraId="45A4276A" w14:textId="77777777" w:rsidR="003B68C2" w:rsidRDefault="003B68C2" w:rsidP="003B68C2">
      <w:pPr>
        <w:pStyle w:val="BodyText"/>
        <w:rPr>
          <w:b/>
          <w:sz w:val="20"/>
        </w:rPr>
      </w:pPr>
    </w:p>
    <w:p w14:paraId="4588E865" w14:textId="77777777" w:rsidR="003B68C2" w:rsidRDefault="003B68C2" w:rsidP="003B68C2">
      <w:pPr>
        <w:pStyle w:val="BodyText"/>
        <w:rPr>
          <w:b/>
          <w:sz w:val="20"/>
        </w:rPr>
      </w:pPr>
    </w:p>
    <w:p w14:paraId="30485132" w14:textId="77777777" w:rsidR="003B68C2" w:rsidRDefault="003B68C2" w:rsidP="003B68C2">
      <w:pPr>
        <w:pStyle w:val="BodyText"/>
        <w:rPr>
          <w:b/>
          <w:sz w:val="20"/>
        </w:rPr>
      </w:pPr>
    </w:p>
    <w:p w14:paraId="615FB138" w14:textId="77777777" w:rsidR="003B68C2" w:rsidRDefault="003B68C2" w:rsidP="003B68C2">
      <w:pPr>
        <w:pStyle w:val="BodyText"/>
        <w:rPr>
          <w:b/>
          <w:sz w:val="20"/>
        </w:rPr>
      </w:pPr>
    </w:p>
    <w:p w14:paraId="2F1EAB2E" w14:textId="77777777" w:rsidR="003B68C2" w:rsidRDefault="003B68C2" w:rsidP="003B68C2">
      <w:pPr>
        <w:pStyle w:val="BodyText"/>
        <w:rPr>
          <w:b/>
          <w:sz w:val="20"/>
        </w:rPr>
      </w:pPr>
    </w:p>
    <w:p w14:paraId="4699C486" w14:textId="77777777" w:rsidR="003B68C2" w:rsidRDefault="003B68C2" w:rsidP="003B68C2">
      <w:pPr>
        <w:pStyle w:val="BodyText"/>
        <w:rPr>
          <w:b/>
          <w:sz w:val="20"/>
        </w:rPr>
      </w:pPr>
    </w:p>
    <w:p w14:paraId="14152718" w14:textId="77777777" w:rsidR="003B68C2" w:rsidRDefault="003B68C2" w:rsidP="003B68C2">
      <w:pPr>
        <w:pStyle w:val="BodyText"/>
        <w:rPr>
          <w:b/>
          <w:sz w:val="20"/>
        </w:rPr>
      </w:pPr>
    </w:p>
    <w:p w14:paraId="0A89721A" w14:textId="77777777" w:rsidR="003B68C2" w:rsidRDefault="003B68C2" w:rsidP="003B68C2">
      <w:pPr>
        <w:pStyle w:val="BodyText"/>
        <w:rPr>
          <w:b/>
          <w:sz w:val="20"/>
        </w:rPr>
      </w:pPr>
    </w:p>
    <w:p w14:paraId="55EB13A1" w14:textId="77777777" w:rsidR="003B68C2" w:rsidRDefault="003B68C2" w:rsidP="003B68C2">
      <w:pPr>
        <w:pStyle w:val="BodyText"/>
        <w:rPr>
          <w:b/>
          <w:sz w:val="20"/>
        </w:rPr>
      </w:pPr>
    </w:p>
    <w:p w14:paraId="365CEC91" w14:textId="77777777" w:rsidR="003B68C2" w:rsidRDefault="003B68C2" w:rsidP="003B68C2">
      <w:pPr>
        <w:pStyle w:val="BodyText"/>
        <w:rPr>
          <w:b/>
          <w:sz w:val="20"/>
        </w:rPr>
      </w:pPr>
    </w:p>
    <w:p w14:paraId="25EC51CA" w14:textId="77777777" w:rsidR="003B68C2" w:rsidRDefault="003B68C2" w:rsidP="003B68C2">
      <w:pPr>
        <w:pStyle w:val="BodyText"/>
        <w:rPr>
          <w:b/>
          <w:sz w:val="20"/>
        </w:rPr>
      </w:pPr>
    </w:p>
    <w:p w14:paraId="760A876C" w14:textId="77777777" w:rsidR="003B68C2" w:rsidRDefault="003B68C2" w:rsidP="003B68C2">
      <w:pPr>
        <w:pStyle w:val="BodyText"/>
        <w:rPr>
          <w:b/>
          <w:sz w:val="20"/>
        </w:rPr>
      </w:pPr>
    </w:p>
    <w:p w14:paraId="0CFA40A9" w14:textId="77777777" w:rsidR="003B68C2" w:rsidRDefault="003B68C2" w:rsidP="003B68C2">
      <w:pPr>
        <w:pStyle w:val="BodyText"/>
        <w:rPr>
          <w:b/>
          <w:sz w:val="20"/>
        </w:rPr>
      </w:pPr>
    </w:p>
    <w:p w14:paraId="778F41C6" w14:textId="77777777" w:rsidR="003B68C2" w:rsidRDefault="003B68C2" w:rsidP="003B68C2">
      <w:pPr>
        <w:pStyle w:val="BodyText"/>
        <w:rPr>
          <w:b/>
          <w:sz w:val="20"/>
        </w:rPr>
      </w:pPr>
    </w:p>
    <w:p w14:paraId="4DDB337A" w14:textId="77777777" w:rsidR="003B68C2" w:rsidRDefault="003B68C2" w:rsidP="003B68C2">
      <w:pPr>
        <w:pStyle w:val="BodyText"/>
        <w:rPr>
          <w:b/>
          <w:sz w:val="20"/>
        </w:rPr>
      </w:pPr>
    </w:p>
    <w:p w14:paraId="6D52B48C" w14:textId="77777777" w:rsidR="003B68C2" w:rsidRDefault="003B68C2" w:rsidP="003B68C2">
      <w:pPr>
        <w:pStyle w:val="BodyText"/>
        <w:rPr>
          <w:b/>
          <w:sz w:val="20"/>
        </w:rPr>
      </w:pPr>
    </w:p>
    <w:p w14:paraId="18E547E9" w14:textId="77777777" w:rsidR="003B68C2" w:rsidRDefault="003B68C2" w:rsidP="003B68C2">
      <w:pPr>
        <w:pStyle w:val="BodyText"/>
        <w:rPr>
          <w:b/>
          <w:sz w:val="20"/>
        </w:rPr>
      </w:pPr>
    </w:p>
    <w:p w14:paraId="2F048299" w14:textId="77777777" w:rsidR="003B68C2" w:rsidRDefault="003B68C2" w:rsidP="003B68C2">
      <w:pPr>
        <w:pStyle w:val="BodyText"/>
        <w:rPr>
          <w:b/>
          <w:sz w:val="20"/>
        </w:rPr>
      </w:pPr>
    </w:p>
    <w:p w14:paraId="5B12EFF6" w14:textId="77777777" w:rsidR="003B68C2" w:rsidRDefault="003B68C2" w:rsidP="003B68C2">
      <w:pPr>
        <w:pStyle w:val="BodyText"/>
        <w:rPr>
          <w:b/>
          <w:sz w:val="20"/>
        </w:rPr>
      </w:pPr>
    </w:p>
    <w:p w14:paraId="008C9C0B" w14:textId="77777777" w:rsidR="003B68C2" w:rsidRDefault="003B68C2" w:rsidP="003B68C2">
      <w:pPr>
        <w:pStyle w:val="BodyText"/>
        <w:rPr>
          <w:b/>
          <w:sz w:val="20"/>
        </w:rPr>
      </w:pPr>
    </w:p>
    <w:p w14:paraId="2D4B0626" w14:textId="77777777" w:rsidR="003B68C2" w:rsidRDefault="003B68C2" w:rsidP="003B68C2">
      <w:pPr>
        <w:pStyle w:val="BodyText"/>
        <w:rPr>
          <w:b/>
          <w:sz w:val="20"/>
        </w:rPr>
      </w:pPr>
    </w:p>
    <w:p w14:paraId="3237A378" w14:textId="77777777" w:rsidR="003B68C2" w:rsidRDefault="003B68C2" w:rsidP="003B68C2">
      <w:pPr>
        <w:pStyle w:val="BodyText"/>
        <w:rPr>
          <w:b/>
          <w:sz w:val="20"/>
        </w:rPr>
      </w:pPr>
    </w:p>
    <w:p w14:paraId="1B86F266" w14:textId="77777777" w:rsidR="003B68C2" w:rsidRPr="003B68C2" w:rsidRDefault="003B68C2" w:rsidP="003B68C2">
      <w:pPr>
        <w:pStyle w:val="BodyText"/>
        <w:rPr>
          <w:b/>
          <w:sz w:val="20"/>
        </w:rPr>
      </w:pPr>
    </w:p>
    <w:sectPr w:rsidR="003B68C2" w:rsidRPr="003B68C2" w:rsidSect="00173C02">
      <w:headerReference w:type="default" r:id="rId23"/>
      <w:pgSz w:w="11910" w:h="16840" w:code="9"/>
      <w:pgMar w:top="618" w:right="760" w:bottom="278" w:left="799"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9B8E" w14:textId="77777777" w:rsidR="008D1B17" w:rsidRDefault="008D1B17" w:rsidP="008D1B17">
      <w:r>
        <w:separator/>
      </w:r>
    </w:p>
  </w:endnote>
  <w:endnote w:type="continuationSeparator" w:id="0">
    <w:p w14:paraId="066BC584" w14:textId="77777777" w:rsidR="008D1B17" w:rsidRDefault="008D1B17" w:rsidP="008D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787"/>
      <w:gridCol w:w="463"/>
    </w:tblGrid>
    <w:tr w:rsidR="003D55B5" w14:paraId="37E1D764" w14:textId="77777777">
      <w:trPr>
        <w:jc w:val="right"/>
      </w:trPr>
      <w:tc>
        <w:tcPr>
          <w:tcW w:w="4795" w:type="dxa"/>
          <w:vAlign w:val="center"/>
        </w:tcPr>
        <w:sdt>
          <w:sdtPr>
            <w:rPr>
              <w:caps/>
              <w:color w:val="000000" w:themeColor="text1"/>
            </w:rPr>
            <w:alias w:val="Author"/>
            <w:tag w:val=""/>
            <w:id w:val="1534539408"/>
            <w:placeholder>
              <w:docPart w:val="B3F4BA4B69CF41329ECCC66BC252E7C7"/>
            </w:placeholder>
            <w:dataBinding w:prefixMappings="xmlns:ns0='http://purl.org/dc/elements/1.1/' xmlns:ns1='http://schemas.openxmlformats.org/package/2006/metadata/core-properties' " w:xpath="/ns1:coreProperties[1]/ns0:creator[1]" w:storeItemID="{6C3C8BC8-F283-45AE-878A-BAB7291924A1}"/>
            <w:text/>
          </w:sdtPr>
          <w:sdtEndPr/>
          <w:sdtContent>
            <w:p w14:paraId="5E1B0B0E" w14:textId="77777777" w:rsidR="003D55B5" w:rsidRDefault="004A0112" w:rsidP="004A0112">
              <w:pPr>
                <w:pStyle w:val="Header"/>
                <w:jc w:val="right"/>
                <w:rPr>
                  <w:caps/>
                  <w:color w:val="000000" w:themeColor="text1"/>
                </w:rPr>
              </w:pPr>
              <w:r>
                <w:rPr>
                  <w:caps/>
                  <w:color w:val="000000" w:themeColor="text1"/>
                </w:rPr>
                <w:t>FERNHILL SCHOOL GUIDELINES FOR PROVISION OF THERAPY SERVICES</w:t>
              </w:r>
            </w:p>
          </w:sdtContent>
        </w:sdt>
      </w:tc>
      <w:tc>
        <w:tcPr>
          <w:tcW w:w="250" w:type="pct"/>
          <w:shd w:val="clear" w:color="auto" w:fill="58B6C0" w:themeFill="accent2"/>
          <w:vAlign w:val="center"/>
        </w:tcPr>
        <w:p w14:paraId="4E83F885" w14:textId="77777777" w:rsidR="003D55B5" w:rsidRDefault="003D55B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46200">
            <w:rPr>
              <w:noProof/>
              <w:color w:val="FFFFFF" w:themeColor="background1"/>
            </w:rPr>
            <w:t>8</w:t>
          </w:r>
          <w:r>
            <w:rPr>
              <w:noProof/>
              <w:color w:val="FFFFFF" w:themeColor="background1"/>
            </w:rPr>
            <w:fldChar w:fldCharType="end"/>
          </w:r>
        </w:p>
      </w:tc>
    </w:tr>
  </w:tbl>
  <w:p w14:paraId="6E10DF55" w14:textId="77777777" w:rsidR="003D55B5" w:rsidRDefault="003D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4850" w14:textId="77777777" w:rsidR="008D1B17" w:rsidRDefault="008D1B17" w:rsidP="008D1B17">
      <w:r>
        <w:separator/>
      </w:r>
    </w:p>
  </w:footnote>
  <w:footnote w:type="continuationSeparator" w:id="0">
    <w:p w14:paraId="6ADDAE67" w14:textId="77777777" w:rsidR="008D1B17" w:rsidRDefault="008D1B17" w:rsidP="008D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34A9" w14:textId="77777777" w:rsidR="009A229F" w:rsidRDefault="009A229F" w:rsidP="009A229F">
    <w:pPr>
      <w:pStyle w:val="Header"/>
      <w:jc w:val="right"/>
    </w:pPr>
    <w:r>
      <w:rPr>
        <w:i/>
        <w:sz w:val="20"/>
      </w:rPr>
      <w:t>Appendix 1</w:t>
    </w:r>
  </w:p>
  <w:p w14:paraId="7269F92E" w14:textId="77777777" w:rsidR="009A229F" w:rsidRDefault="009A2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55A"/>
    <w:multiLevelType w:val="hybridMultilevel"/>
    <w:tmpl w:val="B68A7EE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F740C15"/>
    <w:multiLevelType w:val="hybridMultilevel"/>
    <w:tmpl w:val="0090D02E"/>
    <w:lvl w:ilvl="0" w:tplc="AF4A2298">
      <w:start w:val="1"/>
      <w:numFmt w:val="bullet"/>
      <w:lvlText w:val="□"/>
      <w:lvlJc w:val="left"/>
      <w:pPr>
        <w:ind w:left="360" w:hanging="360"/>
      </w:pPr>
      <w:rPr>
        <w:rFonts w:ascii="Calibri" w:eastAsia="Calibri" w:hAnsi="Calibri" w:hint="default"/>
        <w:w w:val="99"/>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F53548"/>
    <w:multiLevelType w:val="hybridMultilevel"/>
    <w:tmpl w:val="0952F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7233D2"/>
    <w:multiLevelType w:val="hybridMultilevel"/>
    <w:tmpl w:val="9822E7EE"/>
    <w:lvl w:ilvl="0" w:tplc="5B60D89E">
      <w:numFmt w:val="bullet"/>
      <w:lvlText w:val=""/>
      <w:lvlJc w:val="left"/>
      <w:pPr>
        <w:ind w:left="820" w:hanging="360"/>
      </w:pPr>
      <w:rPr>
        <w:rFonts w:ascii="Symbol" w:eastAsia="Symbol" w:hAnsi="Symbol" w:cs="Symbol" w:hint="default"/>
        <w:w w:val="100"/>
        <w:sz w:val="24"/>
        <w:szCs w:val="24"/>
      </w:rPr>
    </w:lvl>
    <w:lvl w:ilvl="1" w:tplc="D04A2500">
      <w:numFmt w:val="bullet"/>
      <w:lvlText w:val="•"/>
      <w:lvlJc w:val="left"/>
      <w:pPr>
        <w:ind w:left="1662" w:hanging="360"/>
      </w:pPr>
      <w:rPr>
        <w:rFonts w:hint="default"/>
      </w:rPr>
    </w:lvl>
    <w:lvl w:ilvl="2" w:tplc="DDE675A4">
      <w:numFmt w:val="bullet"/>
      <w:lvlText w:val="•"/>
      <w:lvlJc w:val="left"/>
      <w:pPr>
        <w:ind w:left="2505" w:hanging="360"/>
      </w:pPr>
      <w:rPr>
        <w:rFonts w:hint="default"/>
      </w:rPr>
    </w:lvl>
    <w:lvl w:ilvl="3" w:tplc="8438EDA2">
      <w:numFmt w:val="bullet"/>
      <w:lvlText w:val="•"/>
      <w:lvlJc w:val="left"/>
      <w:pPr>
        <w:ind w:left="3347" w:hanging="360"/>
      </w:pPr>
      <w:rPr>
        <w:rFonts w:hint="default"/>
      </w:rPr>
    </w:lvl>
    <w:lvl w:ilvl="4" w:tplc="F712058C">
      <w:numFmt w:val="bullet"/>
      <w:lvlText w:val="•"/>
      <w:lvlJc w:val="left"/>
      <w:pPr>
        <w:ind w:left="4190" w:hanging="360"/>
      </w:pPr>
      <w:rPr>
        <w:rFonts w:hint="default"/>
      </w:rPr>
    </w:lvl>
    <w:lvl w:ilvl="5" w:tplc="06CAC2E4">
      <w:numFmt w:val="bullet"/>
      <w:lvlText w:val="•"/>
      <w:lvlJc w:val="left"/>
      <w:pPr>
        <w:ind w:left="5033" w:hanging="360"/>
      </w:pPr>
      <w:rPr>
        <w:rFonts w:hint="default"/>
      </w:rPr>
    </w:lvl>
    <w:lvl w:ilvl="6" w:tplc="1E26EAF6">
      <w:numFmt w:val="bullet"/>
      <w:lvlText w:val="•"/>
      <w:lvlJc w:val="left"/>
      <w:pPr>
        <w:ind w:left="5875" w:hanging="360"/>
      </w:pPr>
      <w:rPr>
        <w:rFonts w:hint="default"/>
      </w:rPr>
    </w:lvl>
    <w:lvl w:ilvl="7" w:tplc="63087E08">
      <w:numFmt w:val="bullet"/>
      <w:lvlText w:val="•"/>
      <w:lvlJc w:val="left"/>
      <w:pPr>
        <w:ind w:left="6718" w:hanging="360"/>
      </w:pPr>
      <w:rPr>
        <w:rFonts w:hint="default"/>
      </w:rPr>
    </w:lvl>
    <w:lvl w:ilvl="8" w:tplc="98FC8FEA">
      <w:numFmt w:val="bullet"/>
      <w:lvlText w:val="•"/>
      <w:lvlJc w:val="left"/>
      <w:pPr>
        <w:ind w:left="7561" w:hanging="360"/>
      </w:pPr>
      <w:rPr>
        <w:rFonts w:hint="default"/>
      </w:rPr>
    </w:lvl>
  </w:abstractNum>
  <w:abstractNum w:abstractNumId="4" w15:restartNumberingAfterBreak="0">
    <w:nsid w:val="21810D33"/>
    <w:multiLevelType w:val="hybridMultilevel"/>
    <w:tmpl w:val="0F16FBDC"/>
    <w:lvl w:ilvl="0" w:tplc="C090D05A">
      <w:start w:val="1"/>
      <w:numFmt w:val="bullet"/>
      <w:lvlText w:val="□"/>
      <w:lvlJc w:val="left"/>
      <w:pPr>
        <w:ind w:left="337" w:hanging="235"/>
      </w:pPr>
      <w:rPr>
        <w:rFonts w:ascii="Calibri" w:eastAsia="Calibri" w:hAnsi="Calibri" w:hint="default"/>
        <w:sz w:val="22"/>
        <w:szCs w:val="22"/>
      </w:rPr>
    </w:lvl>
    <w:lvl w:ilvl="1" w:tplc="902425B4">
      <w:start w:val="1"/>
      <w:numFmt w:val="bullet"/>
      <w:lvlText w:val="•"/>
      <w:lvlJc w:val="left"/>
      <w:pPr>
        <w:ind w:left="460" w:hanging="235"/>
      </w:pPr>
      <w:rPr>
        <w:rFonts w:hint="default"/>
      </w:rPr>
    </w:lvl>
    <w:lvl w:ilvl="2" w:tplc="CC0A1ACA">
      <w:start w:val="1"/>
      <w:numFmt w:val="bullet"/>
      <w:lvlText w:val="•"/>
      <w:lvlJc w:val="left"/>
      <w:pPr>
        <w:ind w:left="584" w:hanging="235"/>
      </w:pPr>
      <w:rPr>
        <w:rFonts w:hint="default"/>
      </w:rPr>
    </w:lvl>
    <w:lvl w:ilvl="3" w:tplc="1F16D592">
      <w:start w:val="1"/>
      <w:numFmt w:val="bullet"/>
      <w:lvlText w:val="•"/>
      <w:lvlJc w:val="left"/>
      <w:pPr>
        <w:ind w:left="707" w:hanging="235"/>
      </w:pPr>
      <w:rPr>
        <w:rFonts w:hint="default"/>
      </w:rPr>
    </w:lvl>
    <w:lvl w:ilvl="4" w:tplc="C69CCF74">
      <w:start w:val="1"/>
      <w:numFmt w:val="bullet"/>
      <w:lvlText w:val="•"/>
      <w:lvlJc w:val="left"/>
      <w:pPr>
        <w:ind w:left="831" w:hanging="235"/>
      </w:pPr>
      <w:rPr>
        <w:rFonts w:hint="default"/>
      </w:rPr>
    </w:lvl>
    <w:lvl w:ilvl="5" w:tplc="11204206">
      <w:start w:val="1"/>
      <w:numFmt w:val="bullet"/>
      <w:lvlText w:val="•"/>
      <w:lvlJc w:val="left"/>
      <w:pPr>
        <w:ind w:left="954" w:hanging="235"/>
      </w:pPr>
      <w:rPr>
        <w:rFonts w:hint="default"/>
      </w:rPr>
    </w:lvl>
    <w:lvl w:ilvl="6" w:tplc="51C8DA58">
      <w:start w:val="1"/>
      <w:numFmt w:val="bullet"/>
      <w:lvlText w:val="•"/>
      <w:lvlJc w:val="left"/>
      <w:pPr>
        <w:ind w:left="1078" w:hanging="235"/>
      </w:pPr>
      <w:rPr>
        <w:rFonts w:hint="default"/>
      </w:rPr>
    </w:lvl>
    <w:lvl w:ilvl="7" w:tplc="03704F40">
      <w:start w:val="1"/>
      <w:numFmt w:val="bullet"/>
      <w:lvlText w:val="•"/>
      <w:lvlJc w:val="left"/>
      <w:pPr>
        <w:ind w:left="1201" w:hanging="235"/>
      </w:pPr>
      <w:rPr>
        <w:rFonts w:hint="default"/>
      </w:rPr>
    </w:lvl>
    <w:lvl w:ilvl="8" w:tplc="D422A1AA">
      <w:start w:val="1"/>
      <w:numFmt w:val="bullet"/>
      <w:lvlText w:val="•"/>
      <w:lvlJc w:val="left"/>
      <w:pPr>
        <w:ind w:left="1325" w:hanging="235"/>
      </w:pPr>
      <w:rPr>
        <w:rFonts w:hint="default"/>
      </w:rPr>
    </w:lvl>
  </w:abstractNum>
  <w:abstractNum w:abstractNumId="5" w15:restartNumberingAfterBreak="0">
    <w:nsid w:val="36A64145"/>
    <w:multiLevelType w:val="hybridMultilevel"/>
    <w:tmpl w:val="59CA2144"/>
    <w:lvl w:ilvl="0" w:tplc="AF4A2298">
      <w:start w:val="1"/>
      <w:numFmt w:val="bullet"/>
      <w:lvlText w:val="□"/>
      <w:lvlJc w:val="left"/>
      <w:pPr>
        <w:ind w:left="360" w:hanging="360"/>
      </w:pPr>
      <w:rPr>
        <w:rFonts w:ascii="Calibri" w:eastAsia="Calibri" w:hAnsi="Calibri" w:hint="default"/>
        <w:w w:val="99"/>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B6078E"/>
    <w:multiLevelType w:val="hybridMultilevel"/>
    <w:tmpl w:val="12A2355C"/>
    <w:lvl w:ilvl="0" w:tplc="607046F2">
      <w:start w:val="1"/>
      <w:numFmt w:val="bullet"/>
      <w:lvlText w:val="□"/>
      <w:lvlJc w:val="left"/>
      <w:pPr>
        <w:ind w:left="334" w:hanging="233"/>
      </w:pPr>
      <w:rPr>
        <w:rFonts w:ascii="Calibri" w:eastAsia="Calibri" w:hAnsi="Calibri" w:hint="default"/>
        <w:sz w:val="22"/>
        <w:szCs w:val="22"/>
      </w:rPr>
    </w:lvl>
    <w:lvl w:ilvl="1" w:tplc="146E0AB6">
      <w:start w:val="1"/>
      <w:numFmt w:val="bullet"/>
      <w:lvlText w:val="•"/>
      <w:lvlJc w:val="left"/>
      <w:pPr>
        <w:ind w:left="458" w:hanging="233"/>
      </w:pPr>
      <w:rPr>
        <w:rFonts w:hint="default"/>
      </w:rPr>
    </w:lvl>
    <w:lvl w:ilvl="2" w:tplc="4D64816E">
      <w:start w:val="1"/>
      <w:numFmt w:val="bullet"/>
      <w:lvlText w:val="•"/>
      <w:lvlJc w:val="left"/>
      <w:pPr>
        <w:ind w:left="582" w:hanging="233"/>
      </w:pPr>
      <w:rPr>
        <w:rFonts w:hint="default"/>
      </w:rPr>
    </w:lvl>
    <w:lvl w:ilvl="3" w:tplc="BE82FD72">
      <w:start w:val="1"/>
      <w:numFmt w:val="bullet"/>
      <w:lvlText w:val="•"/>
      <w:lvlJc w:val="left"/>
      <w:pPr>
        <w:ind w:left="706" w:hanging="233"/>
      </w:pPr>
      <w:rPr>
        <w:rFonts w:hint="default"/>
      </w:rPr>
    </w:lvl>
    <w:lvl w:ilvl="4" w:tplc="9976E60E">
      <w:start w:val="1"/>
      <w:numFmt w:val="bullet"/>
      <w:lvlText w:val="•"/>
      <w:lvlJc w:val="left"/>
      <w:pPr>
        <w:ind w:left="830" w:hanging="233"/>
      </w:pPr>
      <w:rPr>
        <w:rFonts w:hint="default"/>
      </w:rPr>
    </w:lvl>
    <w:lvl w:ilvl="5" w:tplc="57A27504">
      <w:start w:val="1"/>
      <w:numFmt w:val="bullet"/>
      <w:lvlText w:val="•"/>
      <w:lvlJc w:val="left"/>
      <w:pPr>
        <w:ind w:left="953" w:hanging="233"/>
      </w:pPr>
      <w:rPr>
        <w:rFonts w:hint="default"/>
      </w:rPr>
    </w:lvl>
    <w:lvl w:ilvl="6" w:tplc="A67EE268">
      <w:start w:val="1"/>
      <w:numFmt w:val="bullet"/>
      <w:lvlText w:val="•"/>
      <w:lvlJc w:val="left"/>
      <w:pPr>
        <w:ind w:left="1077" w:hanging="233"/>
      </w:pPr>
      <w:rPr>
        <w:rFonts w:hint="default"/>
      </w:rPr>
    </w:lvl>
    <w:lvl w:ilvl="7" w:tplc="580881F8">
      <w:start w:val="1"/>
      <w:numFmt w:val="bullet"/>
      <w:lvlText w:val="•"/>
      <w:lvlJc w:val="left"/>
      <w:pPr>
        <w:ind w:left="1201" w:hanging="233"/>
      </w:pPr>
      <w:rPr>
        <w:rFonts w:hint="default"/>
      </w:rPr>
    </w:lvl>
    <w:lvl w:ilvl="8" w:tplc="751AE020">
      <w:start w:val="1"/>
      <w:numFmt w:val="bullet"/>
      <w:lvlText w:val="•"/>
      <w:lvlJc w:val="left"/>
      <w:pPr>
        <w:ind w:left="1325" w:hanging="233"/>
      </w:pPr>
      <w:rPr>
        <w:rFonts w:hint="default"/>
      </w:rPr>
    </w:lvl>
  </w:abstractNum>
  <w:abstractNum w:abstractNumId="7" w15:restartNumberingAfterBreak="0">
    <w:nsid w:val="430F4FEF"/>
    <w:multiLevelType w:val="hybridMultilevel"/>
    <w:tmpl w:val="A9EC6810"/>
    <w:lvl w:ilvl="0" w:tplc="B8A63828">
      <w:numFmt w:val="bullet"/>
      <w:lvlText w:val=""/>
      <w:lvlJc w:val="left"/>
      <w:pPr>
        <w:ind w:left="1540" w:hanging="360"/>
      </w:pPr>
      <w:rPr>
        <w:rFonts w:ascii="Symbol" w:eastAsia="Symbol" w:hAnsi="Symbol" w:cs="Symbol" w:hint="default"/>
        <w:w w:val="100"/>
        <w:sz w:val="24"/>
        <w:szCs w:val="24"/>
      </w:rPr>
    </w:lvl>
    <w:lvl w:ilvl="1" w:tplc="C112553A">
      <w:numFmt w:val="bullet"/>
      <w:lvlText w:val="•"/>
      <w:lvlJc w:val="left"/>
      <w:pPr>
        <w:ind w:left="2382" w:hanging="360"/>
      </w:pPr>
      <w:rPr>
        <w:rFonts w:hint="default"/>
      </w:rPr>
    </w:lvl>
    <w:lvl w:ilvl="2" w:tplc="F3A82A46">
      <w:numFmt w:val="bullet"/>
      <w:lvlText w:val="•"/>
      <w:lvlJc w:val="left"/>
      <w:pPr>
        <w:ind w:left="3225" w:hanging="360"/>
      </w:pPr>
      <w:rPr>
        <w:rFonts w:hint="default"/>
      </w:rPr>
    </w:lvl>
    <w:lvl w:ilvl="3" w:tplc="060C7A98">
      <w:numFmt w:val="bullet"/>
      <w:lvlText w:val="•"/>
      <w:lvlJc w:val="left"/>
      <w:pPr>
        <w:ind w:left="4067" w:hanging="360"/>
      </w:pPr>
      <w:rPr>
        <w:rFonts w:hint="default"/>
      </w:rPr>
    </w:lvl>
    <w:lvl w:ilvl="4" w:tplc="AAB0B516">
      <w:numFmt w:val="bullet"/>
      <w:lvlText w:val="•"/>
      <w:lvlJc w:val="left"/>
      <w:pPr>
        <w:ind w:left="4910" w:hanging="360"/>
      </w:pPr>
      <w:rPr>
        <w:rFonts w:hint="default"/>
      </w:rPr>
    </w:lvl>
    <w:lvl w:ilvl="5" w:tplc="83DE3C0E">
      <w:numFmt w:val="bullet"/>
      <w:lvlText w:val="•"/>
      <w:lvlJc w:val="left"/>
      <w:pPr>
        <w:ind w:left="5753" w:hanging="360"/>
      </w:pPr>
      <w:rPr>
        <w:rFonts w:hint="default"/>
      </w:rPr>
    </w:lvl>
    <w:lvl w:ilvl="6" w:tplc="6C6C02D2">
      <w:numFmt w:val="bullet"/>
      <w:lvlText w:val="•"/>
      <w:lvlJc w:val="left"/>
      <w:pPr>
        <w:ind w:left="6595" w:hanging="360"/>
      </w:pPr>
      <w:rPr>
        <w:rFonts w:hint="default"/>
      </w:rPr>
    </w:lvl>
    <w:lvl w:ilvl="7" w:tplc="AD16D5AC">
      <w:numFmt w:val="bullet"/>
      <w:lvlText w:val="•"/>
      <w:lvlJc w:val="left"/>
      <w:pPr>
        <w:ind w:left="7438" w:hanging="360"/>
      </w:pPr>
      <w:rPr>
        <w:rFonts w:hint="default"/>
      </w:rPr>
    </w:lvl>
    <w:lvl w:ilvl="8" w:tplc="C1960A52">
      <w:numFmt w:val="bullet"/>
      <w:lvlText w:val="•"/>
      <w:lvlJc w:val="left"/>
      <w:pPr>
        <w:ind w:left="8281" w:hanging="360"/>
      </w:pPr>
      <w:rPr>
        <w:rFonts w:hint="default"/>
      </w:rPr>
    </w:lvl>
  </w:abstractNum>
  <w:abstractNum w:abstractNumId="8" w15:restartNumberingAfterBreak="0">
    <w:nsid w:val="4FFB1B80"/>
    <w:multiLevelType w:val="hybridMultilevel"/>
    <w:tmpl w:val="5204B45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56BB0961"/>
    <w:multiLevelType w:val="hybridMultilevel"/>
    <w:tmpl w:val="0CCEB04A"/>
    <w:lvl w:ilvl="0" w:tplc="7430C6FC">
      <w:numFmt w:val="bullet"/>
      <w:lvlText w:val="□"/>
      <w:lvlJc w:val="left"/>
      <w:pPr>
        <w:ind w:left="103" w:hanging="256"/>
      </w:pPr>
      <w:rPr>
        <w:rFonts w:ascii="Calibri" w:eastAsia="Calibri" w:hAnsi="Calibri" w:cs="Calibri" w:hint="default"/>
        <w:w w:val="99"/>
        <w:sz w:val="20"/>
        <w:szCs w:val="20"/>
      </w:rPr>
    </w:lvl>
    <w:lvl w:ilvl="1" w:tplc="5C12AC84">
      <w:numFmt w:val="bullet"/>
      <w:lvlText w:val="•"/>
      <w:lvlJc w:val="left"/>
      <w:pPr>
        <w:ind w:left="708" w:hanging="256"/>
      </w:pPr>
      <w:rPr>
        <w:rFonts w:hint="default"/>
      </w:rPr>
    </w:lvl>
    <w:lvl w:ilvl="2" w:tplc="B1F6C8C8">
      <w:numFmt w:val="bullet"/>
      <w:lvlText w:val="•"/>
      <w:lvlJc w:val="left"/>
      <w:pPr>
        <w:ind w:left="1316" w:hanging="256"/>
      </w:pPr>
      <w:rPr>
        <w:rFonts w:hint="default"/>
      </w:rPr>
    </w:lvl>
    <w:lvl w:ilvl="3" w:tplc="56C66C40">
      <w:numFmt w:val="bullet"/>
      <w:lvlText w:val="•"/>
      <w:lvlJc w:val="left"/>
      <w:pPr>
        <w:ind w:left="1925" w:hanging="256"/>
      </w:pPr>
      <w:rPr>
        <w:rFonts w:hint="default"/>
      </w:rPr>
    </w:lvl>
    <w:lvl w:ilvl="4" w:tplc="5ED0A4D0">
      <w:numFmt w:val="bullet"/>
      <w:lvlText w:val="•"/>
      <w:lvlJc w:val="left"/>
      <w:pPr>
        <w:ind w:left="2533" w:hanging="256"/>
      </w:pPr>
      <w:rPr>
        <w:rFonts w:hint="default"/>
      </w:rPr>
    </w:lvl>
    <w:lvl w:ilvl="5" w:tplc="628C0294">
      <w:numFmt w:val="bullet"/>
      <w:lvlText w:val="•"/>
      <w:lvlJc w:val="left"/>
      <w:pPr>
        <w:ind w:left="3141" w:hanging="256"/>
      </w:pPr>
      <w:rPr>
        <w:rFonts w:hint="default"/>
      </w:rPr>
    </w:lvl>
    <w:lvl w:ilvl="6" w:tplc="20F0DB54">
      <w:numFmt w:val="bullet"/>
      <w:lvlText w:val="•"/>
      <w:lvlJc w:val="left"/>
      <w:pPr>
        <w:ind w:left="3750" w:hanging="256"/>
      </w:pPr>
      <w:rPr>
        <w:rFonts w:hint="default"/>
      </w:rPr>
    </w:lvl>
    <w:lvl w:ilvl="7" w:tplc="D6CE216A">
      <w:numFmt w:val="bullet"/>
      <w:lvlText w:val="•"/>
      <w:lvlJc w:val="left"/>
      <w:pPr>
        <w:ind w:left="4358" w:hanging="256"/>
      </w:pPr>
      <w:rPr>
        <w:rFonts w:hint="default"/>
      </w:rPr>
    </w:lvl>
    <w:lvl w:ilvl="8" w:tplc="6576F18C">
      <w:numFmt w:val="bullet"/>
      <w:lvlText w:val="•"/>
      <w:lvlJc w:val="left"/>
      <w:pPr>
        <w:ind w:left="4966" w:hanging="256"/>
      </w:pPr>
      <w:rPr>
        <w:rFonts w:hint="default"/>
      </w:rPr>
    </w:lvl>
  </w:abstractNum>
  <w:abstractNum w:abstractNumId="10" w15:restartNumberingAfterBreak="0">
    <w:nsid w:val="61BF1B24"/>
    <w:multiLevelType w:val="hybridMultilevel"/>
    <w:tmpl w:val="10D66530"/>
    <w:lvl w:ilvl="0" w:tplc="3DB49F4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8A3223"/>
    <w:multiLevelType w:val="hybridMultilevel"/>
    <w:tmpl w:val="70468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AD2DFE"/>
    <w:multiLevelType w:val="hybridMultilevel"/>
    <w:tmpl w:val="25B6314A"/>
    <w:lvl w:ilvl="0" w:tplc="C090D05A">
      <w:start w:val="1"/>
      <w:numFmt w:val="bullet"/>
      <w:lvlText w:val="□"/>
      <w:lvlJc w:val="left"/>
      <w:pPr>
        <w:ind w:left="360" w:hanging="360"/>
      </w:pPr>
      <w:rPr>
        <w:rFonts w:ascii="Calibri" w:eastAsia="Calibri" w:hAnsi="Calibri"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4"/>
  </w:num>
  <w:num w:numId="6">
    <w:abstractNumId w:val="6"/>
  </w:num>
  <w:num w:numId="7">
    <w:abstractNumId w:val="5"/>
  </w:num>
  <w:num w:numId="8">
    <w:abstractNumId w:val="12"/>
  </w:num>
  <w:num w:numId="9">
    <w:abstractNumId w:val="2"/>
  </w:num>
  <w:num w:numId="10">
    <w:abstractNumId w:val="10"/>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C4"/>
    <w:rsid w:val="00054A7E"/>
    <w:rsid w:val="000A547D"/>
    <w:rsid w:val="000C7B83"/>
    <w:rsid w:val="000D4518"/>
    <w:rsid w:val="00173C02"/>
    <w:rsid w:val="0018612E"/>
    <w:rsid w:val="00195576"/>
    <w:rsid w:val="001A0C46"/>
    <w:rsid w:val="001A6C59"/>
    <w:rsid w:val="001C052C"/>
    <w:rsid w:val="001C2DD9"/>
    <w:rsid w:val="002000C2"/>
    <w:rsid w:val="0021573D"/>
    <w:rsid w:val="00215ECF"/>
    <w:rsid w:val="00262E5E"/>
    <w:rsid w:val="00280868"/>
    <w:rsid w:val="00296F7D"/>
    <w:rsid w:val="003530D4"/>
    <w:rsid w:val="00380940"/>
    <w:rsid w:val="00383D1B"/>
    <w:rsid w:val="003B68C2"/>
    <w:rsid w:val="003B6AE9"/>
    <w:rsid w:val="003D55B5"/>
    <w:rsid w:val="004662C8"/>
    <w:rsid w:val="004A0112"/>
    <w:rsid w:val="00514CCD"/>
    <w:rsid w:val="0057595E"/>
    <w:rsid w:val="005C6136"/>
    <w:rsid w:val="005F1A95"/>
    <w:rsid w:val="00634FD9"/>
    <w:rsid w:val="006844F3"/>
    <w:rsid w:val="00734853"/>
    <w:rsid w:val="0076469D"/>
    <w:rsid w:val="00794C4F"/>
    <w:rsid w:val="007A32D6"/>
    <w:rsid w:val="007C18D4"/>
    <w:rsid w:val="007D3A18"/>
    <w:rsid w:val="00810EF1"/>
    <w:rsid w:val="008321D5"/>
    <w:rsid w:val="008330DD"/>
    <w:rsid w:val="008449EA"/>
    <w:rsid w:val="008C30E3"/>
    <w:rsid w:val="008C4243"/>
    <w:rsid w:val="008D1B17"/>
    <w:rsid w:val="008E468C"/>
    <w:rsid w:val="00903BCC"/>
    <w:rsid w:val="00906B89"/>
    <w:rsid w:val="009205AD"/>
    <w:rsid w:val="009512C9"/>
    <w:rsid w:val="009A229F"/>
    <w:rsid w:val="009E6DBA"/>
    <w:rsid w:val="009E74E6"/>
    <w:rsid w:val="00A11935"/>
    <w:rsid w:val="00A33B2B"/>
    <w:rsid w:val="00A42173"/>
    <w:rsid w:val="00A76AC2"/>
    <w:rsid w:val="00AA4848"/>
    <w:rsid w:val="00AB21D0"/>
    <w:rsid w:val="00AF5776"/>
    <w:rsid w:val="00AF6EEC"/>
    <w:rsid w:val="00B35753"/>
    <w:rsid w:val="00B50516"/>
    <w:rsid w:val="00B85A12"/>
    <w:rsid w:val="00B92BC0"/>
    <w:rsid w:val="00BB6C89"/>
    <w:rsid w:val="00BC3DF7"/>
    <w:rsid w:val="00BC5F0F"/>
    <w:rsid w:val="00C3223A"/>
    <w:rsid w:val="00CE75C4"/>
    <w:rsid w:val="00CF287A"/>
    <w:rsid w:val="00D16F78"/>
    <w:rsid w:val="00D46200"/>
    <w:rsid w:val="00D50315"/>
    <w:rsid w:val="00D63492"/>
    <w:rsid w:val="00DB53DF"/>
    <w:rsid w:val="00DC5B60"/>
    <w:rsid w:val="00DE4EFF"/>
    <w:rsid w:val="00DF3B84"/>
    <w:rsid w:val="00DF4386"/>
    <w:rsid w:val="00DF4DD0"/>
    <w:rsid w:val="00DF5C71"/>
    <w:rsid w:val="00E041C9"/>
    <w:rsid w:val="00E26F44"/>
    <w:rsid w:val="00E54889"/>
    <w:rsid w:val="00E57433"/>
    <w:rsid w:val="00E766F7"/>
    <w:rsid w:val="00EC153A"/>
    <w:rsid w:val="00F0797E"/>
    <w:rsid w:val="00F25BCF"/>
    <w:rsid w:val="00F260B6"/>
    <w:rsid w:val="00F42619"/>
    <w:rsid w:val="00F45D57"/>
    <w:rsid w:val="00F7175D"/>
    <w:rsid w:val="00F74F67"/>
    <w:rsid w:val="00F870D8"/>
    <w:rsid w:val="00FD3677"/>
    <w:rsid w:val="00FE0725"/>
    <w:rsid w:val="00FE6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DFEE2"/>
  <w15:docId w15:val="{D6543C20-B4BB-4BF3-8875-3BBDFC0C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uiPriority w:val="1"/>
    <w:qFormat/>
    <w:pPr>
      <w:spacing w:before="33"/>
      <w:ind w:left="100"/>
      <w:jc w:val="center"/>
      <w:outlineLvl w:val="0"/>
    </w:pPr>
    <w:rPr>
      <w:b/>
      <w:bCs/>
      <w:sz w:val="28"/>
      <w:szCs w:val="28"/>
    </w:rPr>
  </w:style>
  <w:style w:type="paragraph" w:styleId="Heading2">
    <w:name w:val="heading 2"/>
    <w:basedOn w:val="Normal"/>
    <w:uiPriority w:val="1"/>
    <w:qFormat/>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right="115" w:hanging="360"/>
      <w:jc w:val="both"/>
    </w:pPr>
  </w:style>
  <w:style w:type="paragraph" w:customStyle="1" w:styleId="TableParagraph">
    <w:name w:val="Table Paragraph"/>
    <w:basedOn w:val="Normal"/>
    <w:uiPriority w:val="1"/>
    <w:qFormat/>
    <w:pPr>
      <w:spacing w:line="265" w:lineRule="exact"/>
      <w:ind w:left="103"/>
    </w:pPr>
  </w:style>
  <w:style w:type="character" w:styleId="Hyperlink">
    <w:name w:val="Hyperlink"/>
    <w:basedOn w:val="DefaultParagraphFont"/>
    <w:uiPriority w:val="99"/>
    <w:unhideWhenUsed/>
    <w:rsid w:val="00DB53DF"/>
    <w:rPr>
      <w:color w:val="6B9F25" w:themeColor="hyperlink"/>
      <w:u w:val="single"/>
    </w:rPr>
  </w:style>
  <w:style w:type="character" w:styleId="FollowedHyperlink">
    <w:name w:val="FollowedHyperlink"/>
    <w:basedOn w:val="DefaultParagraphFont"/>
    <w:uiPriority w:val="99"/>
    <w:semiHidden/>
    <w:unhideWhenUsed/>
    <w:rsid w:val="005C6136"/>
    <w:rPr>
      <w:color w:val="9F6715" w:themeColor="followedHyperlink"/>
      <w:u w:val="single"/>
    </w:rPr>
  </w:style>
  <w:style w:type="paragraph" w:styleId="BalloonText">
    <w:name w:val="Balloon Text"/>
    <w:basedOn w:val="Normal"/>
    <w:link w:val="BalloonTextChar"/>
    <w:uiPriority w:val="99"/>
    <w:semiHidden/>
    <w:unhideWhenUsed/>
    <w:rsid w:val="00D16F78"/>
    <w:rPr>
      <w:rFonts w:ascii="Tahoma" w:hAnsi="Tahoma" w:cs="Tahoma"/>
      <w:sz w:val="16"/>
      <w:szCs w:val="16"/>
    </w:rPr>
  </w:style>
  <w:style w:type="character" w:customStyle="1" w:styleId="BalloonTextChar">
    <w:name w:val="Balloon Text Char"/>
    <w:basedOn w:val="DefaultParagraphFont"/>
    <w:link w:val="BalloonText"/>
    <w:uiPriority w:val="99"/>
    <w:semiHidden/>
    <w:rsid w:val="00D16F78"/>
    <w:rPr>
      <w:rFonts w:ascii="Tahoma" w:eastAsia="Calibri" w:hAnsi="Tahoma" w:cs="Tahoma"/>
      <w:sz w:val="16"/>
      <w:szCs w:val="16"/>
    </w:rPr>
  </w:style>
  <w:style w:type="table" w:styleId="TableGrid">
    <w:name w:val="Table Grid"/>
    <w:basedOn w:val="TableNormal"/>
    <w:uiPriority w:val="59"/>
    <w:rsid w:val="00B85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D3A18"/>
    <w:pPr>
      <w:widowControl/>
      <w:autoSpaceDE/>
      <w:autoSpaceDN/>
      <w:spacing w:before="160" w:after="200"/>
    </w:pPr>
    <w:rPr>
      <w:rFonts w:ascii="Arial" w:eastAsia="Arial" w:hAnsi="Arial" w:cs="Arial"/>
      <w:spacing w:val="4"/>
      <w:sz w:val="23"/>
      <w:lang w:val="en-AU" w:eastAsia="en-AU"/>
    </w:rPr>
  </w:style>
  <w:style w:type="paragraph" w:customStyle="1" w:styleId="Indentbullet">
    <w:name w:val="Indent bullet"/>
    <w:basedOn w:val="Normal"/>
    <w:rsid w:val="007D3A18"/>
    <w:pPr>
      <w:widowControl/>
      <w:numPr>
        <w:numId w:val="10"/>
      </w:numPr>
      <w:autoSpaceDE/>
      <w:autoSpaceDN/>
      <w:spacing w:before="100" w:after="100" w:line="380" w:lineRule="exact"/>
      <w:ind w:left="357" w:hanging="357"/>
      <w:contextualSpacing/>
    </w:pPr>
    <w:rPr>
      <w:rFonts w:ascii="Arial" w:eastAsia="Arial" w:hAnsi="Arial" w:cs="Arial"/>
      <w:spacing w:val="4"/>
      <w:sz w:val="24"/>
      <w:lang w:eastAsia="en-AU"/>
    </w:rPr>
  </w:style>
  <w:style w:type="paragraph" w:customStyle="1" w:styleId="Bullet">
    <w:name w:val="Bullet"/>
    <w:basedOn w:val="Indentbullet"/>
    <w:link w:val="BulletChar"/>
    <w:qFormat/>
    <w:rsid w:val="007D3A18"/>
    <w:pPr>
      <w:spacing w:line="240" w:lineRule="auto"/>
      <w:ind w:left="851" w:hanging="567"/>
      <w:contextualSpacing w:val="0"/>
    </w:pPr>
    <w:rPr>
      <w:sz w:val="23"/>
      <w:szCs w:val="23"/>
    </w:rPr>
  </w:style>
  <w:style w:type="character" w:customStyle="1" w:styleId="BulletChar">
    <w:name w:val="Bullet Char"/>
    <w:basedOn w:val="DefaultParagraphFont"/>
    <w:link w:val="Bullet"/>
    <w:rsid w:val="007D3A18"/>
    <w:rPr>
      <w:rFonts w:ascii="Arial" w:eastAsia="Arial" w:hAnsi="Arial" w:cs="Arial"/>
      <w:spacing w:val="4"/>
      <w:sz w:val="23"/>
      <w:szCs w:val="23"/>
      <w:lang w:val="en-AU" w:eastAsia="en-AU"/>
    </w:rPr>
  </w:style>
  <w:style w:type="character" w:customStyle="1" w:styleId="NoSpacingChar">
    <w:name w:val="No Spacing Char"/>
    <w:basedOn w:val="DefaultParagraphFont"/>
    <w:link w:val="NoSpacing"/>
    <w:uiPriority w:val="1"/>
    <w:rsid w:val="00E041C9"/>
    <w:rPr>
      <w:rFonts w:ascii="Arial" w:eastAsia="Arial" w:hAnsi="Arial" w:cs="Arial"/>
      <w:spacing w:val="4"/>
      <w:sz w:val="23"/>
      <w:lang w:val="en-AU" w:eastAsia="en-AU"/>
    </w:rPr>
  </w:style>
  <w:style w:type="paragraph" w:styleId="Header">
    <w:name w:val="header"/>
    <w:basedOn w:val="Normal"/>
    <w:link w:val="HeaderChar"/>
    <w:uiPriority w:val="99"/>
    <w:unhideWhenUsed/>
    <w:rsid w:val="008D1B17"/>
    <w:pPr>
      <w:tabs>
        <w:tab w:val="center" w:pos="4513"/>
        <w:tab w:val="right" w:pos="9026"/>
      </w:tabs>
    </w:pPr>
  </w:style>
  <w:style w:type="character" w:customStyle="1" w:styleId="HeaderChar">
    <w:name w:val="Header Char"/>
    <w:basedOn w:val="DefaultParagraphFont"/>
    <w:link w:val="Header"/>
    <w:uiPriority w:val="99"/>
    <w:rsid w:val="008D1B17"/>
    <w:rPr>
      <w:rFonts w:ascii="Calibri" w:eastAsia="Calibri" w:hAnsi="Calibri" w:cs="Calibri"/>
    </w:rPr>
  </w:style>
  <w:style w:type="paragraph" w:styleId="Footer">
    <w:name w:val="footer"/>
    <w:basedOn w:val="Normal"/>
    <w:link w:val="FooterChar"/>
    <w:uiPriority w:val="99"/>
    <w:unhideWhenUsed/>
    <w:rsid w:val="008D1B17"/>
    <w:pPr>
      <w:tabs>
        <w:tab w:val="center" w:pos="4513"/>
        <w:tab w:val="right" w:pos="9026"/>
      </w:tabs>
    </w:pPr>
  </w:style>
  <w:style w:type="character" w:customStyle="1" w:styleId="FooterChar">
    <w:name w:val="Footer Char"/>
    <w:basedOn w:val="DefaultParagraphFont"/>
    <w:link w:val="Footer"/>
    <w:uiPriority w:val="99"/>
    <w:rsid w:val="008D1B17"/>
    <w:rPr>
      <w:rFonts w:ascii="Calibri" w:eastAsia="Calibri" w:hAnsi="Calibri" w:cs="Calibri"/>
    </w:rPr>
  </w:style>
  <w:style w:type="paragraph" w:styleId="TOCHeading">
    <w:name w:val="TOC Heading"/>
    <w:basedOn w:val="Heading1"/>
    <w:next w:val="Normal"/>
    <w:uiPriority w:val="39"/>
    <w:unhideWhenUsed/>
    <w:qFormat/>
    <w:rsid w:val="003D55B5"/>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76E8B" w:themeColor="accent1" w:themeShade="BF"/>
      <w:sz w:val="32"/>
      <w:szCs w:val="32"/>
    </w:rPr>
  </w:style>
  <w:style w:type="paragraph" w:styleId="TOC2">
    <w:name w:val="toc 2"/>
    <w:basedOn w:val="Normal"/>
    <w:next w:val="Normal"/>
    <w:autoRedefine/>
    <w:uiPriority w:val="39"/>
    <w:unhideWhenUsed/>
    <w:rsid w:val="003D55B5"/>
    <w:pPr>
      <w:spacing w:after="100"/>
      <w:ind w:left="220"/>
    </w:pPr>
  </w:style>
  <w:style w:type="paragraph" w:styleId="TOC1">
    <w:name w:val="toc 1"/>
    <w:basedOn w:val="Normal"/>
    <w:next w:val="Normal"/>
    <w:autoRedefine/>
    <w:uiPriority w:val="39"/>
    <w:unhideWhenUsed/>
    <w:rsid w:val="003D55B5"/>
    <w:pPr>
      <w:spacing w:after="100"/>
    </w:pPr>
  </w:style>
  <w:style w:type="character" w:customStyle="1" w:styleId="BodyTextChar">
    <w:name w:val="Body Text Char"/>
    <w:basedOn w:val="DefaultParagraphFont"/>
    <w:link w:val="BodyText"/>
    <w:uiPriority w:val="1"/>
    <w:rsid w:val="009512C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yperlink" Target="https://mypl.education.nsw.gov.a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fernhill-s.schools@nsw.edu.au" TargetMode="Externa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fernhill-s.schools.nsw.gov.au" TargetMode="External"/><Relationship Id="rId20" Type="http://schemas.openxmlformats.org/officeDocument/2006/relationships/hyperlink" Target="https://etraining.allergy.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rnhill-s.school@detnsw.edu.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fernhill-s.school@det.nsw.edu.au" TargetMode="External"/><Relationship Id="rId23" Type="http://schemas.openxmlformats.org/officeDocument/2006/relationships/header" Target="header1.xml"/><Relationship Id="rId10" Type="http://schemas.openxmlformats.org/officeDocument/2006/relationships/hyperlink" Target="mailto:fernhill-s.schools@nsw.edu.au" TargetMode="External"/><Relationship Id="rId19" Type="http://schemas.openxmlformats.org/officeDocument/2006/relationships/hyperlink" Target="https://etraining.allergy.org.au/login/index.php" TargetMode="External"/><Relationship Id="rId4" Type="http://schemas.openxmlformats.org/officeDocument/2006/relationships/styles" Target="styles.xml"/><Relationship Id="rId9" Type="http://schemas.openxmlformats.org/officeDocument/2006/relationships/hyperlink" Target="mailto:fernhill-s.school@detnsw.edu.au" TargetMode="External"/><Relationship Id="rId14" Type="http://schemas.openxmlformats.org/officeDocument/2006/relationships/image" Target="media/image2.jpeg"/><Relationship Id="rId22"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4BA4B69CF41329ECCC66BC252E7C7"/>
        <w:category>
          <w:name w:val="General"/>
          <w:gallery w:val="placeholder"/>
        </w:category>
        <w:types>
          <w:type w:val="bbPlcHdr"/>
        </w:types>
        <w:behaviors>
          <w:behavior w:val="content"/>
        </w:behaviors>
        <w:guid w:val="{E17A0855-1736-4E90-9E61-902BCEC98EA7}"/>
      </w:docPartPr>
      <w:docPartBody>
        <w:p w:rsidR="00C65D35" w:rsidRDefault="00D474E3" w:rsidP="00D474E3">
          <w:pPr>
            <w:pStyle w:val="B3F4BA4B69CF41329ECCC66BC252E7C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E3"/>
    <w:rsid w:val="00C65D35"/>
    <w:rsid w:val="00D47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F4BA4B69CF41329ECCC66BC252E7C7">
    <w:name w:val="B3F4BA4B69CF41329ECCC66BC252E7C7"/>
    <w:rsid w:val="00D47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28368-24F7-40BA-A291-1EFF36CF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Fernhill School Guidelines for Provision of Therapy Services</vt:lpstr>
    </vt:vector>
  </TitlesOfParts>
  <Company>NSW, Department of Education and Training</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Fernhill School Guidelines for Provision of Therapy Services</dc:title>
  <dc:creator>FERNHILL SCHOOL GUIDELINES FOR PROVISION OF THERAPY SERVICES</dc:creator>
  <cp:lastModifiedBy>Alison Seckold</cp:lastModifiedBy>
  <cp:revision>2</cp:revision>
  <cp:lastPrinted>2017-05-23T23:37:00Z</cp:lastPrinted>
  <dcterms:created xsi:type="dcterms:W3CDTF">2022-02-06T23:02:00Z</dcterms:created>
  <dcterms:modified xsi:type="dcterms:W3CDTF">2022-02-06T23:02:00Z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Microsoft® Word 2016</vt:lpwstr>
  </property>
  <property fmtid="{D5CDD505-2E9C-101B-9397-08002B2CF9AE}" pid="4" name="LastSaved">
    <vt:filetime>2017-03-05T00:00:00Z</vt:filetime>
  </property>
</Properties>
</file>